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BD" w:rsidRDefault="008860BD" w:rsidP="008860BD">
      <w:pPr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ТЕМА 1.</w:t>
      </w:r>
      <w:r>
        <w:rPr>
          <w:sz w:val="30"/>
          <w:szCs w:val="30"/>
        </w:rPr>
        <w:t xml:space="preserve"> ВВЕДЕНИЕ. ПРЕДМЕТ, ЗАДАЧИ И СОДЕРЖАНИЕ ДИСЦИПЛИНЫ ОРГАНИЗАЦИЯ РАБОТЫ ГАИ ПО ОБЕСПЕЧЕНИЮ БЕЗОПАСНОСТИ ДОРОЖНОГО ДВИЖЕНИЯ</w:t>
      </w:r>
    </w:p>
    <w:p w:rsidR="0097247A" w:rsidRDefault="0097247A" w:rsidP="008860BD">
      <w:pPr>
        <w:ind w:firstLine="684"/>
        <w:jc w:val="both"/>
        <w:rPr>
          <w:sz w:val="30"/>
          <w:szCs w:val="30"/>
        </w:rPr>
      </w:pPr>
    </w:p>
    <w:p w:rsidR="008860BD" w:rsidRDefault="008860BD" w:rsidP="008860B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8860BD" w:rsidRDefault="008860BD" w:rsidP="008860BD">
      <w:pPr>
        <w:numPr>
          <w:ilvl w:val="0"/>
          <w:numId w:val="1"/>
        </w:numPr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Исторические этапы в развитии государственной автомобильной инспекции Республики Беларусь.</w:t>
      </w:r>
    </w:p>
    <w:p w:rsidR="008860BD" w:rsidRDefault="008860BD" w:rsidP="008860BD">
      <w:pPr>
        <w:numPr>
          <w:ilvl w:val="0"/>
          <w:numId w:val="1"/>
        </w:numPr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Предмет, задачи и содержание дисциплины «Организация работы гаи по обеспечению безопасности дорожного движения».</w:t>
      </w:r>
    </w:p>
    <w:p w:rsidR="0097247A" w:rsidRDefault="0097247A" w:rsidP="0097247A">
      <w:pPr>
        <w:tabs>
          <w:tab w:val="left" w:pos="1140"/>
        </w:tabs>
        <w:ind w:left="684"/>
        <w:jc w:val="both"/>
        <w:rPr>
          <w:sz w:val="30"/>
          <w:szCs w:val="30"/>
        </w:rPr>
      </w:pPr>
    </w:p>
    <w:p w:rsidR="0003676A" w:rsidRDefault="0003676A"/>
    <w:p w:rsidR="008860BD" w:rsidRDefault="008860BD" w:rsidP="008860BD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2. </w:t>
      </w:r>
      <w:r>
        <w:rPr>
          <w:sz w:val="30"/>
          <w:szCs w:val="30"/>
        </w:rPr>
        <w:t xml:space="preserve">ГОСУДАРСТВЕННАЯ СИСТЕМА ОБЕСПЕЧЕНИЯ БЕЗОПАСНОСТИ ДОРОЖНОГО ДВИЖЕНИЯ </w:t>
      </w:r>
    </w:p>
    <w:p w:rsidR="008860BD" w:rsidRDefault="008860BD"/>
    <w:p w:rsidR="008860BD" w:rsidRDefault="008860BD" w:rsidP="008860BD">
      <w:pPr>
        <w:tabs>
          <w:tab w:val="num" w:pos="5781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8860BD" w:rsidRDefault="008860BD" w:rsidP="008860BD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 мероприятий, определяющих государственное регулирование и управление в области дорожного движения.</w:t>
      </w:r>
    </w:p>
    <w:p w:rsidR="008860BD" w:rsidRDefault="008860BD" w:rsidP="008860BD">
      <w:pPr>
        <w:numPr>
          <w:ilvl w:val="0"/>
          <w:numId w:val="2"/>
        </w:numPr>
        <w:tabs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Правовые и организационные основы дорожного движения. Законодательство Республики Беларусь в области дорожного движения. </w:t>
      </w:r>
    </w:p>
    <w:p w:rsidR="008860BD" w:rsidRDefault="008860BD" w:rsidP="008860B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Государственный контроль в области дорожного движения. </w:t>
      </w:r>
    </w:p>
    <w:p w:rsidR="008860BD" w:rsidRDefault="008860BD" w:rsidP="008860B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Министерство внутренних дел Республики Беларусь. Концепция обеспечения безопасности дорожного движения в Республике Беларусь.</w:t>
      </w:r>
    </w:p>
    <w:p w:rsidR="0097247A" w:rsidRDefault="0097247A" w:rsidP="0097247A">
      <w:pPr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3. </w:t>
      </w:r>
      <w:r>
        <w:rPr>
          <w:sz w:val="30"/>
          <w:szCs w:val="30"/>
        </w:rPr>
        <w:t>РОЛЬ И МЕСТО ГАИ В ГОСУДАРСТВЕННОЙ СИСТЕМЕ ОБЕСПЕЧЕНИЯ БЕЗОПАСНОСТИ ДОРОЖНОГО ДВИЖЕНИЯ</w:t>
      </w:r>
    </w:p>
    <w:p w:rsidR="008860BD" w:rsidRDefault="008860BD"/>
    <w:p w:rsidR="008860BD" w:rsidRDefault="008860BD" w:rsidP="008860BD">
      <w:pPr>
        <w:tabs>
          <w:tab w:val="left" w:pos="113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вопросы: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политика в области дорожного движения.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управление в области дорожного движения. 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и организационные основы дорожного движения. 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30"/>
          <w:szCs w:val="30"/>
        </w:rPr>
        <w:t>Основные направления Концепции обеспечения безопасности дорожного движения</w:t>
      </w:r>
      <w:r>
        <w:rPr>
          <w:sz w:val="28"/>
          <w:szCs w:val="28"/>
        </w:rPr>
        <w:t xml:space="preserve">. 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30"/>
          <w:szCs w:val="30"/>
        </w:rPr>
        <w:t>Комиссия по обеспечению безопасности дорожного движения.</w:t>
      </w:r>
    </w:p>
    <w:p w:rsidR="008860BD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30"/>
          <w:szCs w:val="30"/>
        </w:rPr>
        <w:t>Взаимодействие ГАИ с добровольными дружинами.</w:t>
      </w:r>
    </w:p>
    <w:p w:rsidR="0097247A" w:rsidRDefault="008860BD" w:rsidP="008860BD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работы отрядов «стоп-</w:t>
      </w:r>
      <w:proofErr w:type="spellStart"/>
      <w:r>
        <w:rPr>
          <w:sz w:val="30"/>
          <w:szCs w:val="30"/>
        </w:rPr>
        <w:t>менов</w:t>
      </w:r>
      <w:proofErr w:type="spellEnd"/>
      <w:r>
        <w:rPr>
          <w:sz w:val="30"/>
          <w:szCs w:val="30"/>
        </w:rPr>
        <w:t>».</w:t>
      </w:r>
    </w:p>
    <w:p w:rsidR="0097247A" w:rsidRDefault="0097247A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860BD" w:rsidRDefault="008860BD" w:rsidP="008860BD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ТЕМА 4. </w:t>
      </w:r>
      <w:r>
        <w:rPr>
          <w:sz w:val="30"/>
          <w:szCs w:val="30"/>
        </w:rPr>
        <w:t>ПРАВОВОЕ ПОЛОЖЕНИЕ, СТРУКТУРА И ОСНОВНЫЕ НАПРАВЛЕНИЯ В ДЕЯТЕЛЬНОСТИ ГАИ</w:t>
      </w:r>
    </w:p>
    <w:p w:rsidR="008860BD" w:rsidRDefault="008860BD"/>
    <w:p w:rsidR="008860BD" w:rsidRDefault="008860BD" w:rsidP="008860B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8860BD" w:rsidRDefault="008860BD" w:rsidP="008860BD">
      <w:pPr>
        <w:pStyle w:val="3"/>
        <w:numPr>
          <w:ilvl w:val="0"/>
          <w:numId w:val="4"/>
        </w:numPr>
        <w:tabs>
          <w:tab w:val="left" w:pos="1140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Правовое положение Государственной автомобильной инспекции Министерства внутренних дел Республики Беларусь.</w:t>
      </w:r>
    </w:p>
    <w:p w:rsidR="008860BD" w:rsidRDefault="008860BD" w:rsidP="008860BD">
      <w:pPr>
        <w:numPr>
          <w:ilvl w:val="0"/>
          <w:numId w:val="4"/>
        </w:numPr>
        <w:shd w:val="clear" w:color="auto" w:fill="FFFFFF"/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Основные нормативные правовые акты, регламентирующие деятельность ГАИ.</w:t>
      </w:r>
    </w:p>
    <w:p w:rsidR="008860BD" w:rsidRDefault="008860BD" w:rsidP="008860BD">
      <w:pPr>
        <w:numPr>
          <w:ilvl w:val="0"/>
          <w:numId w:val="4"/>
        </w:numPr>
        <w:shd w:val="clear" w:color="auto" w:fill="FFFFFF"/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Организационный принцип образования системы ГАИ МВД Республики Беларусь.</w:t>
      </w:r>
    </w:p>
    <w:p w:rsidR="008860BD" w:rsidRDefault="008860BD" w:rsidP="008860BD">
      <w:pPr>
        <w:numPr>
          <w:ilvl w:val="0"/>
          <w:numId w:val="4"/>
        </w:numPr>
        <w:shd w:val="clear" w:color="auto" w:fill="FFFFFF"/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Функциональный принцип образования системы ГАИ МВД Республики Беларусь.</w:t>
      </w:r>
    </w:p>
    <w:p w:rsidR="008860BD" w:rsidRDefault="008860BD" w:rsidP="008860BD">
      <w:pPr>
        <w:numPr>
          <w:ilvl w:val="0"/>
          <w:numId w:val="4"/>
        </w:numPr>
        <w:shd w:val="clear" w:color="auto" w:fill="FFFFFF"/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Основные направления, в отношении которых осуществляется контроль ГАИ.</w:t>
      </w:r>
    </w:p>
    <w:p w:rsidR="008860BD" w:rsidRDefault="008860BD" w:rsidP="008860BD">
      <w:pPr>
        <w:numPr>
          <w:ilvl w:val="0"/>
          <w:numId w:val="4"/>
        </w:numPr>
        <w:shd w:val="clear" w:color="auto" w:fill="FFFFFF"/>
        <w:tabs>
          <w:tab w:val="left" w:pos="1140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Права ГАИ МВД Республики Беларусь.</w:t>
      </w:r>
    </w:p>
    <w:p w:rsidR="0097247A" w:rsidRDefault="0097247A" w:rsidP="0097247A">
      <w:pPr>
        <w:shd w:val="clear" w:color="auto" w:fill="FFFFFF"/>
        <w:tabs>
          <w:tab w:val="left" w:pos="1140"/>
        </w:tabs>
        <w:ind w:left="684"/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5. </w:t>
      </w:r>
      <w:r>
        <w:rPr>
          <w:sz w:val="30"/>
          <w:szCs w:val="30"/>
        </w:rPr>
        <w:t>ПРОПАГАНДА БЕЗОПАСНОСТИ ДОРОЖНОГО ДВИЖЕНИЯ</w:t>
      </w:r>
    </w:p>
    <w:p w:rsidR="008860BD" w:rsidRDefault="008860BD"/>
    <w:p w:rsidR="008860BD" w:rsidRDefault="008860BD" w:rsidP="008860BD">
      <w:pPr>
        <w:ind w:firstLine="709"/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8860BD" w:rsidRDefault="008860BD" w:rsidP="008860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Государственные, отраслевые и региональные программы. </w:t>
      </w:r>
    </w:p>
    <w:p w:rsidR="008860BD" w:rsidRDefault="008860BD" w:rsidP="008860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Обучение безопасному поведению на дорогах. </w:t>
      </w:r>
    </w:p>
    <w:p w:rsidR="008860BD" w:rsidRDefault="008860BD" w:rsidP="008860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Информационное и медицинское обеспечение безопасности дорожного движения.</w:t>
      </w:r>
    </w:p>
    <w:p w:rsidR="008860BD" w:rsidRDefault="008860BD" w:rsidP="008860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взаимодействия со средствами массовой информации.</w:t>
      </w:r>
    </w:p>
    <w:p w:rsidR="0097247A" w:rsidRDefault="0097247A" w:rsidP="0097247A">
      <w:pPr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tabs>
          <w:tab w:val="left" w:pos="1134"/>
        </w:tabs>
        <w:ind w:right="-1"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6. </w:t>
      </w:r>
      <w:r>
        <w:rPr>
          <w:sz w:val="30"/>
          <w:szCs w:val="30"/>
        </w:rPr>
        <w:t>ПОРЯДОК ПРОИЗВОДСТВА ПО ДЕЛАМ ОБ АДМИНИСТРАТИВНЫХ ПРАВОНАРУШЕНИЯХ ПРОТИВ БЕЗОПАСНОСТИ ДВИЖЕНИЯ И ЭКСПЛУАТАЦИИ ТРАНСПОРТА</w:t>
      </w:r>
    </w:p>
    <w:p w:rsidR="008860BD" w:rsidRDefault="008860BD"/>
    <w:p w:rsidR="008860BD" w:rsidRDefault="008860BD" w:rsidP="008860BD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8860BD" w:rsidRDefault="008860BD" w:rsidP="008860BD">
      <w:pPr>
        <w:numPr>
          <w:ilvl w:val="0"/>
          <w:numId w:val="6"/>
        </w:numPr>
        <w:shd w:val="clear" w:color="auto" w:fill="FFFFFF"/>
        <w:tabs>
          <w:tab w:val="left" w:pos="1140"/>
        </w:tabs>
        <w:ind w:left="0" w:firstLine="684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Условия наступления административной ответственности.</w:t>
      </w:r>
    </w:p>
    <w:p w:rsidR="008860BD" w:rsidRDefault="008860BD" w:rsidP="008860BD">
      <w:pPr>
        <w:numPr>
          <w:ilvl w:val="0"/>
          <w:numId w:val="6"/>
        </w:numPr>
        <w:shd w:val="clear" w:color="auto" w:fill="FFFFFF"/>
        <w:tabs>
          <w:tab w:val="left" w:pos="1140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Условия наложения административных взысканий.</w:t>
      </w:r>
    </w:p>
    <w:p w:rsidR="008860BD" w:rsidRDefault="008860BD" w:rsidP="008860BD">
      <w:pPr>
        <w:numPr>
          <w:ilvl w:val="0"/>
          <w:numId w:val="6"/>
        </w:numPr>
        <w:shd w:val="clear" w:color="auto" w:fill="FFFFFF"/>
        <w:tabs>
          <w:tab w:val="left" w:pos="1140"/>
        </w:tabs>
        <w:ind w:left="0" w:firstLine="684"/>
        <w:jc w:val="both"/>
        <w:rPr>
          <w:sz w:val="28"/>
          <w:szCs w:val="28"/>
        </w:rPr>
      </w:pPr>
      <w:r>
        <w:rPr>
          <w:bCs/>
          <w:sz w:val="30"/>
          <w:szCs w:val="30"/>
        </w:rPr>
        <w:t>Обстоятельства, подлежащие выяснению при рассмотрении дела об административном правонарушении.</w:t>
      </w:r>
    </w:p>
    <w:p w:rsidR="0097247A" w:rsidRDefault="008860BD" w:rsidP="008860BD">
      <w:pPr>
        <w:numPr>
          <w:ilvl w:val="0"/>
          <w:numId w:val="6"/>
        </w:numPr>
        <w:shd w:val="clear" w:color="auto" w:fill="FFFFFF"/>
        <w:tabs>
          <w:tab w:val="left" w:pos="1140"/>
        </w:tabs>
        <w:ind w:left="0" w:firstLine="6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Содержание постановления по делу об административном правонарушении.</w:t>
      </w:r>
    </w:p>
    <w:p w:rsidR="0097247A" w:rsidRDefault="0097247A">
      <w:pPr>
        <w:spacing w:after="200"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:rsidR="008860BD" w:rsidRDefault="008860BD" w:rsidP="0097247A">
      <w:pPr>
        <w:tabs>
          <w:tab w:val="left" w:pos="1140"/>
        </w:tabs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7. </w:t>
      </w:r>
      <w:r>
        <w:rPr>
          <w:sz w:val="30"/>
          <w:szCs w:val="30"/>
        </w:rPr>
        <w:t>ПРОЦЕСС АВТОМОБИЛИЗАЦИИ В РЕСПУБЛИКЕ БЕЛАРУСЬ</w:t>
      </w:r>
    </w:p>
    <w:p w:rsidR="008860BD" w:rsidRDefault="008860BD"/>
    <w:p w:rsidR="008860BD" w:rsidRDefault="008860BD" w:rsidP="008860BD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8860BD" w:rsidRDefault="008860BD" w:rsidP="008860BD">
      <w:pPr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Автомобилизация и ее негативное влияние на окружающую среду и человека.</w:t>
      </w:r>
    </w:p>
    <w:p w:rsidR="008860BD" w:rsidRDefault="008860BD" w:rsidP="008860BD">
      <w:pPr>
        <w:pStyle w:val="1"/>
        <w:keepNext w:val="0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Влияние технического состояния механического транспортного средства на его экологические и экономические параметры. </w:t>
      </w:r>
    </w:p>
    <w:p w:rsidR="008860BD" w:rsidRDefault="008860BD" w:rsidP="008860BD">
      <w:pPr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Снижение влияния транспортных средств на экологию. Перспективные пути развития автомобильной промышленности.</w:t>
      </w:r>
    </w:p>
    <w:p w:rsidR="0097247A" w:rsidRDefault="0097247A" w:rsidP="0097247A">
      <w:pPr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8. </w:t>
      </w:r>
      <w:r>
        <w:rPr>
          <w:sz w:val="30"/>
          <w:szCs w:val="30"/>
        </w:rPr>
        <w:t>ДОРОЖНО-ТРАНСПОРТНЫЕ ПРОИСШЕСТВИЯ И ПРИЧИНЫ ИХ ВОЗНИКНОВЕНИЯ</w:t>
      </w:r>
    </w:p>
    <w:p w:rsidR="008860BD" w:rsidRDefault="008860BD"/>
    <w:p w:rsidR="008860BD" w:rsidRDefault="008860BD" w:rsidP="008860BD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8860BD" w:rsidRDefault="008860BD" w:rsidP="008860BD">
      <w:pPr>
        <w:numPr>
          <w:ilvl w:val="0"/>
          <w:numId w:val="8"/>
        </w:numPr>
        <w:tabs>
          <w:tab w:val="left" w:pos="113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Виды дорожно-транспортных происшествий.</w:t>
      </w:r>
    </w:p>
    <w:p w:rsidR="008860BD" w:rsidRDefault="008860BD" w:rsidP="008860BD">
      <w:pPr>
        <w:numPr>
          <w:ilvl w:val="0"/>
          <w:numId w:val="8"/>
        </w:numPr>
        <w:tabs>
          <w:tab w:val="left" w:pos="113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Категории дорожно-транспортных происшествий.</w:t>
      </w:r>
    </w:p>
    <w:p w:rsidR="008860BD" w:rsidRDefault="008860BD" w:rsidP="008860BD">
      <w:pPr>
        <w:numPr>
          <w:ilvl w:val="0"/>
          <w:numId w:val="8"/>
        </w:numPr>
        <w:tabs>
          <w:tab w:val="left" w:pos="113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Причины и условия приводящие к совершению ДТП.</w:t>
      </w:r>
    </w:p>
    <w:p w:rsidR="0097247A" w:rsidRDefault="0097247A" w:rsidP="0097247A">
      <w:pPr>
        <w:tabs>
          <w:tab w:val="left" w:pos="1134"/>
        </w:tabs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shd w:val="clear" w:color="auto" w:fill="FFFFFF"/>
        <w:ind w:firstLine="684"/>
        <w:jc w:val="both"/>
        <w:rPr>
          <w:color w:val="0000FF"/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9. </w:t>
      </w:r>
      <w:r>
        <w:rPr>
          <w:sz w:val="30"/>
          <w:szCs w:val="30"/>
        </w:rPr>
        <w:t>ПОТЕРИ В ДОРОЖНОМ ДВИЖЕНИИ</w:t>
      </w:r>
      <w:r>
        <w:rPr>
          <w:color w:val="0000FF"/>
          <w:sz w:val="30"/>
          <w:szCs w:val="30"/>
        </w:rPr>
        <w:t xml:space="preserve"> </w:t>
      </w:r>
    </w:p>
    <w:p w:rsidR="008860BD" w:rsidRDefault="008860BD"/>
    <w:p w:rsidR="008860BD" w:rsidRDefault="008860BD" w:rsidP="008860BD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8860BD" w:rsidRDefault="008860BD" w:rsidP="008860BD">
      <w:pPr>
        <w:pStyle w:val="3"/>
        <w:numPr>
          <w:ilvl w:val="0"/>
          <w:numId w:val="9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sz w:val="30"/>
          <w:szCs w:val="30"/>
        </w:rPr>
        <w:t>Издержки, возникающие при управлении дорожным движением</w:t>
      </w:r>
      <w:r>
        <w:rPr>
          <w:kern w:val="28"/>
          <w:sz w:val="30"/>
          <w:szCs w:val="30"/>
        </w:rPr>
        <w:t xml:space="preserve"> Экономические потери в дорожном движении.</w:t>
      </w:r>
    </w:p>
    <w:p w:rsidR="008860BD" w:rsidRDefault="008860BD" w:rsidP="008860BD">
      <w:pPr>
        <w:pStyle w:val="3"/>
        <w:numPr>
          <w:ilvl w:val="0"/>
          <w:numId w:val="9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Экологические потери и их влияние на окружающую среду и человека.</w:t>
      </w:r>
    </w:p>
    <w:p w:rsidR="008860BD" w:rsidRDefault="008860BD" w:rsidP="008860BD">
      <w:pPr>
        <w:pStyle w:val="3"/>
        <w:numPr>
          <w:ilvl w:val="0"/>
          <w:numId w:val="9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Причины, структура и вида потерь от дорожно-транспортных происшествий и их краткая характеристика.</w:t>
      </w:r>
    </w:p>
    <w:p w:rsidR="008860BD" w:rsidRDefault="008860BD" w:rsidP="008860BD">
      <w:pPr>
        <w:pStyle w:val="3"/>
        <w:numPr>
          <w:ilvl w:val="0"/>
          <w:numId w:val="9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Социальная составляющая потерь в дорожном движении.</w:t>
      </w:r>
    </w:p>
    <w:p w:rsidR="008860BD" w:rsidRDefault="008860BD" w:rsidP="008860BD">
      <w:pPr>
        <w:pStyle w:val="3"/>
        <w:numPr>
          <w:ilvl w:val="0"/>
          <w:numId w:val="9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Возможности экономической оценки всех видов потерь.</w:t>
      </w:r>
    </w:p>
    <w:p w:rsidR="0097247A" w:rsidRDefault="0097247A" w:rsidP="0097247A">
      <w:pPr>
        <w:pStyle w:val="3"/>
        <w:tabs>
          <w:tab w:val="left" w:pos="1083"/>
        </w:tabs>
        <w:spacing w:after="0"/>
        <w:jc w:val="both"/>
        <w:rPr>
          <w:kern w:val="28"/>
          <w:sz w:val="30"/>
          <w:szCs w:val="30"/>
        </w:rPr>
      </w:pPr>
    </w:p>
    <w:p w:rsidR="008860BD" w:rsidRDefault="008860BD"/>
    <w:p w:rsidR="008860BD" w:rsidRDefault="008860BD" w:rsidP="008860BD">
      <w:pPr>
        <w:shd w:val="clear" w:color="auto" w:fill="FFFFFF"/>
        <w:ind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10. </w:t>
      </w:r>
      <w:r>
        <w:rPr>
          <w:sz w:val="30"/>
          <w:szCs w:val="30"/>
        </w:rPr>
        <w:t>УПРАВЛЕНИЕ ДОРОЖНЫМ ДВИЖЕНИЕМ</w:t>
      </w:r>
    </w:p>
    <w:p w:rsidR="008860BD" w:rsidRDefault="008860BD"/>
    <w:p w:rsidR="008860BD" w:rsidRDefault="008860BD" w:rsidP="008860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вопросы: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движения на улично-дорожной сети.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Общие методы управления дорожным движением.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Критерии ввода одностороннего движения.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движения маршрутных транспортных средств.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дорожного движения в особых условиях.</w:t>
      </w:r>
    </w:p>
    <w:p w:rsidR="008860BD" w:rsidRDefault="008860BD" w:rsidP="008860BD">
      <w:pPr>
        <w:numPr>
          <w:ilvl w:val="0"/>
          <w:numId w:val="10"/>
        </w:numPr>
        <w:tabs>
          <w:tab w:val="left" w:pos="1083"/>
        </w:tabs>
        <w:ind w:left="-57" w:firstLine="741"/>
        <w:jc w:val="both"/>
        <w:rPr>
          <w:sz w:val="30"/>
          <w:szCs w:val="30"/>
        </w:rPr>
      </w:pPr>
      <w:r>
        <w:rPr>
          <w:sz w:val="30"/>
          <w:szCs w:val="30"/>
        </w:rPr>
        <w:t>Пересечения с инженерными коммуникациями и искусственными сооружениями.</w:t>
      </w:r>
    </w:p>
    <w:p w:rsidR="0097247A" w:rsidRDefault="0097247A" w:rsidP="0097247A">
      <w:pPr>
        <w:tabs>
          <w:tab w:val="left" w:pos="1083"/>
        </w:tabs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ТЕМА 11. </w:t>
      </w:r>
      <w:r>
        <w:rPr>
          <w:sz w:val="30"/>
          <w:szCs w:val="30"/>
        </w:rPr>
        <w:t>ТЕХНИЧЕСКИЕ СРЕДСТВА ОРГАНИЗАЦИИ ДОРОЖНОГО ДВИЖЕНИЯ</w:t>
      </w:r>
    </w:p>
    <w:p w:rsidR="008860BD" w:rsidRDefault="008860BD"/>
    <w:p w:rsidR="008860BD" w:rsidRDefault="008860BD" w:rsidP="008860BD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Виды и область применения технических средств организации дорожного движения.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Общие требования, предъявляемые к техническим средствам.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Системы и средства автоматизированного управления дорожным движением.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Классификация АСУ и их краткая характеристика.</w:t>
      </w:r>
    </w:p>
    <w:p w:rsidR="008860BD" w:rsidRDefault="008860BD" w:rsidP="008860BD">
      <w:pPr>
        <w:pStyle w:val="3"/>
        <w:numPr>
          <w:ilvl w:val="0"/>
          <w:numId w:val="11"/>
        </w:numPr>
        <w:tabs>
          <w:tab w:val="clear" w:pos="720"/>
          <w:tab w:val="left" w:pos="108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Преимущества и недостатки автоматизированных систем управления дорожным движением.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Правила формирования систем маршрутного ориентирования.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Опорная, вспомогательная и сервисная система маршрутного ориентирования.</w:t>
      </w:r>
    </w:p>
    <w:p w:rsidR="008860BD" w:rsidRDefault="008860BD" w:rsidP="008860BD">
      <w:pPr>
        <w:numPr>
          <w:ilvl w:val="0"/>
          <w:numId w:val="11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Системы ориентирования в населенном пункте.</w:t>
      </w:r>
    </w:p>
    <w:p w:rsidR="0097247A" w:rsidRDefault="0097247A" w:rsidP="0097247A">
      <w:pPr>
        <w:tabs>
          <w:tab w:val="left" w:pos="1083"/>
        </w:tabs>
        <w:jc w:val="both"/>
        <w:rPr>
          <w:sz w:val="30"/>
          <w:szCs w:val="30"/>
        </w:rPr>
      </w:pPr>
    </w:p>
    <w:p w:rsidR="008860BD" w:rsidRDefault="008860BD"/>
    <w:p w:rsidR="008860BD" w:rsidRDefault="008860BD" w:rsidP="008860BD">
      <w:pPr>
        <w:pStyle w:val="a3"/>
        <w:tabs>
          <w:tab w:val="left" w:pos="1083"/>
        </w:tabs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12. </w:t>
      </w:r>
      <w:r>
        <w:rPr>
          <w:sz w:val="30"/>
          <w:szCs w:val="30"/>
        </w:rPr>
        <w:t>ТЕХНИЧЕСКИЕ СРЕДСТВА СВЕТОФОРНОГО РЕГУЛИРОВАНИЯ</w:t>
      </w:r>
    </w:p>
    <w:p w:rsidR="008860BD" w:rsidRDefault="008860BD"/>
    <w:p w:rsidR="008860BD" w:rsidRDefault="008860BD" w:rsidP="008860B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8860BD" w:rsidRDefault="008860BD" w:rsidP="008860BD">
      <w:pPr>
        <w:numPr>
          <w:ilvl w:val="0"/>
          <w:numId w:val="12"/>
        </w:numPr>
        <w:tabs>
          <w:tab w:val="clear" w:pos="720"/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Условия введения светофорного регулирования.</w:t>
      </w:r>
    </w:p>
    <w:p w:rsidR="008860BD" w:rsidRDefault="008860BD" w:rsidP="008860BD">
      <w:pPr>
        <w:widowControl w:val="0"/>
        <w:numPr>
          <w:ilvl w:val="0"/>
          <w:numId w:val="12"/>
        </w:numPr>
        <w:tabs>
          <w:tab w:val="clear" w:pos="720"/>
          <w:tab w:val="left" w:pos="1083"/>
        </w:tabs>
        <w:autoSpaceDE w:val="0"/>
        <w:autoSpaceDN w:val="0"/>
        <w:adjustRightInd w:val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Классы и типы светофорного регулирования.</w:t>
      </w:r>
    </w:p>
    <w:p w:rsidR="008860BD" w:rsidRDefault="008860BD" w:rsidP="008860BD">
      <w:pPr>
        <w:numPr>
          <w:ilvl w:val="0"/>
          <w:numId w:val="12"/>
        </w:numPr>
        <w:tabs>
          <w:tab w:val="clear" w:pos="720"/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Правила установки и размещения светофоров. </w:t>
      </w:r>
    </w:p>
    <w:p w:rsidR="008860BD" w:rsidRDefault="008860BD" w:rsidP="008860BD">
      <w:pPr>
        <w:numPr>
          <w:ilvl w:val="0"/>
          <w:numId w:val="12"/>
        </w:numPr>
        <w:tabs>
          <w:tab w:val="clear" w:pos="720"/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Основные параметры светофорного регулирования.</w:t>
      </w:r>
    </w:p>
    <w:p w:rsidR="008860BD" w:rsidRDefault="008860BD" w:rsidP="008860BD">
      <w:pPr>
        <w:numPr>
          <w:ilvl w:val="0"/>
          <w:numId w:val="12"/>
        </w:numPr>
        <w:tabs>
          <w:tab w:val="clear" w:pos="720"/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Дополнительное оборудование, применяемое с дорожными светофорами.</w:t>
      </w:r>
    </w:p>
    <w:p w:rsidR="008860BD" w:rsidRDefault="008860BD" w:rsidP="008860BD">
      <w:pPr>
        <w:numPr>
          <w:ilvl w:val="0"/>
          <w:numId w:val="12"/>
        </w:numPr>
        <w:tabs>
          <w:tab w:val="clear" w:pos="720"/>
          <w:tab w:val="left" w:pos="1083"/>
        </w:tabs>
        <w:ind w:left="0" w:firstLine="684"/>
        <w:jc w:val="both"/>
        <w:rPr>
          <w:kern w:val="28"/>
          <w:sz w:val="30"/>
          <w:szCs w:val="30"/>
        </w:rPr>
      </w:pPr>
      <w:r>
        <w:rPr>
          <w:kern w:val="28"/>
          <w:sz w:val="30"/>
          <w:szCs w:val="30"/>
        </w:rPr>
        <w:t>Координированное управление светофорными объектами.</w:t>
      </w:r>
    </w:p>
    <w:p w:rsidR="008860BD" w:rsidRDefault="008860BD" w:rsidP="008860BD">
      <w:pPr>
        <w:pStyle w:val="3"/>
        <w:numPr>
          <w:ilvl w:val="0"/>
          <w:numId w:val="12"/>
        </w:numPr>
        <w:tabs>
          <w:tab w:val="clear" w:pos="720"/>
          <w:tab w:val="left" w:pos="1083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Приемы воздействия на организацию координированного регулирования.</w:t>
      </w:r>
    </w:p>
    <w:p w:rsidR="0097247A" w:rsidRDefault="0097247A" w:rsidP="0097247A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13. </w:t>
      </w:r>
      <w:r>
        <w:rPr>
          <w:sz w:val="30"/>
          <w:szCs w:val="30"/>
        </w:rPr>
        <w:t>ДОРОЖНЫЕ ЗНАКИ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numPr>
          <w:ilvl w:val="0"/>
          <w:numId w:val="13"/>
        </w:numPr>
        <w:tabs>
          <w:tab w:val="clear" w:pos="720"/>
          <w:tab w:val="left" w:pos="108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Назначение и классификация дорожных знаков.</w:t>
      </w:r>
    </w:p>
    <w:p w:rsidR="005E6185" w:rsidRDefault="005E6185" w:rsidP="005E6185">
      <w:pPr>
        <w:pStyle w:val="Style9"/>
        <w:numPr>
          <w:ilvl w:val="0"/>
          <w:numId w:val="13"/>
        </w:numPr>
        <w:tabs>
          <w:tab w:val="clear" w:pos="720"/>
          <w:tab w:val="left" w:pos="1083"/>
        </w:tabs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Область и правила применения дорожных знаков.</w:t>
      </w:r>
    </w:p>
    <w:p w:rsidR="005E6185" w:rsidRDefault="005E6185" w:rsidP="005E6185">
      <w:pPr>
        <w:pStyle w:val="3"/>
        <w:numPr>
          <w:ilvl w:val="0"/>
          <w:numId w:val="13"/>
        </w:numPr>
        <w:tabs>
          <w:tab w:val="clear" w:pos="720"/>
          <w:tab w:val="left" w:pos="108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Очередности расположения дорожных знаков разных групп. </w:t>
      </w:r>
    </w:p>
    <w:p w:rsidR="005E6185" w:rsidRDefault="005E6185" w:rsidP="005E6185">
      <w:pPr>
        <w:pStyle w:val="3"/>
        <w:numPr>
          <w:ilvl w:val="0"/>
          <w:numId w:val="13"/>
        </w:numPr>
        <w:tabs>
          <w:tab w:val="clear" w:pos="720"/>
          <w:tab w:val="left" w:pos="1083"/>
        </w:tabs>
        <w:spacing w:after="0"/>
        <w:ind w:left="0" w:firstLine="709"/>
        <w:jc w:val="both"/>
        <w:rPr>
          <w:snapToGrid w:val="0"/>
          <w:spacing w:val="-4"/>
          <w:sz w:val="30"/>
          <w:szCs w:val="30"/>
        </w:rPr>
      </w:pPr>
      <w:r>
        <w:rPr>
          <w:snapToGrid w:val="0"/>
          <w:spacing w:val="-4"/>
          <w:sz w:val="30"/>
          <w:szCs w:val="30"/>
        </w:rPr>
        <w:t>Применение дублирующих дорожных знаков, знаков переменной информации и индивидуального проектирования.</w:t>
      </w:r>
    </w:p>
    <w:p w:rsidR="005E6185" w:rsidRDefault="005E6185" w:rsidP="005E6185">
      <w:pPr>
        <w:pStyle w:val="3"/>
        <w:numPr>
          <w:ilvl w:val="0"/>
          <w:numId w:val="13"/>
        </w:numPr>
        <w:tabs>
          <w:tab w:val="clear" w:pos="720"/>
          <w:tab w:val="left" w:pos="1083"/>
        </w:tabs>
        <w:spacing w:after="0"/>
        <w:ind w:left="0" w:firstLine="709"/>
        <w:jc w:val="both"/>
        <w:rPr>
          <w:spacing w:val="-9"/>
          <w:sz w:val="30"/>
          <w:szCs w:val="30"/>
        </w:rPr>
      </w:pPr>
      <w:r>
        <w:rPr>
          <w:sz w:val="30"/>
          <w:szCs w:val="30"/>
        </w:rPr>
        <w:t>Общие технические требования, предъявляемые к дорожным знакам</w:t>
      </w:r>
      <w:r>
        <w:rPr>
          <w:snapToGrid w:val="0"/>
          <w:spacing w:val="-4"/>
          <w:sz w:val="30"/>
          <w:szCs w:val="30"/>
        </w:rPr>
        <w:t>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ТЕМА 14. ДОРОЖНАЯ РАЗМЕТКА</w:t>
      </w:r>
      <w:r>
        <w:rPr>
          <w:sz w:val="30"/>
          <w:szCs w:val="30"/>
        </w:rPr>
        <w:t xml:space="preserve"> 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numPr>
          <w:ilvl w:val="0"/>
          <w:numId w:val="14"/>
        </w:numPr>
        <w:tabs>
          <w:tab w:val="left" w:pos="1083"/>
        </w:tabs>
        <w:autoSpaceDE w:val="0"/>
        <w:autoSpaceDN w:val="0"/>
        <w:adjustRightInd w:val="0"/>
        <w:ind w:left="0" w:firstLine="709"/>
        <w:jc w:val="both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Классификация и назначение дорожной разметки.</w:t>
      </w:r>
    </w:p>
    <w:p w:rsidR="005E6185" w:rsidRDefault="005E6185" w:rsidP="005E6185">
      <w:pPr>
        <w:numPr>
          <w:ilvl w:val="0"/>
          <w:numId w:val="14"/>
        </w:numPr>
        <w:tabs>
          <w:tab w:val="left" w:pos="1083"/>
        </w:tabs>
        <w:autoSpaceDE w:val="0"/>
        <w:autoSpaceDN w:val="0"/>
        <w:adjustRightInd w:val="0"/>
        <w:ind w:left="0" w:firstLine="709"/>
        <w:jc w:val="both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Основные параметры дорожной разметки.</w:t>
      </w:r>
    </w:p>
    <w:p w:rsidR="005E6185" w:rsidRDefault="005E6185" w:rsidP="005E6185">
      <w:pPr>
        <w:numPr>
          <w:ilvl w:val="0"/>
          <w:numId w:val="14"/>
        </w:numPr>
        <w:tabs>
          <w:tab w:val="left" w:pos="1083"/>
        </w:tabs>
        <w:autoSpaceDE w:val="0"/>
        <w:autoSpaceDN w:val="0"/>
        <w:adjustRightInd w:val="0"/>
        <w:ind w:left="0" w:firstLine="709"/>
        <w:jc w:val="both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Требования к эксплуатационным материалам, используемым для нанесения разметки.</w:t>
      </w:r>
    </w:p>
    <w:p w:rsidR="005E6185" w:rsidRDefault="005E6185" w:rsidP="005E6185">
      <w:pPr>
        <w:numPr>
          <w:ilvl w:val="0"/>
          <w:numId w:val="14"/>
        </w:numPr>
        <w:tabs>
          <w:tab w:val="left" w:pos="1083"/>
        </w:tabs>
        <w:autoSpaceDE w:val="0"/>
        <w:autoSpaceDN w:val="0"/>
        <w:adjustRightInd w:val="0"/>
        <w:ind w:left="0" w:firstLine="709"/>
        <w:jc w:val="both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Эксплуатационные требования, предъявляемые к горизонтальной и вертикальной разметке.</w:t>
      </w:r>
    </w:p>
    <w:p w:rsidR="005E6185" w:rsidRDefault="005E6185" w:rsidP="005E6185">
      <w:pPr>
        <w:numPr>
          <w:ilvl w:val="0"/>
          <w:numId w:val="14"/>
        </w:numPr>
        <w:tabs>
          <w:tab w:val="left" w:pos="108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Методы контроля эксплуатационных качеств дорожной разметки. 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15. </w:t>
      </w:r>
      <w:r>
        <w:rPr>
          <w:sz w:val="30"/>
          <w:szCs w:val="30"/>
        </w:rPr>
        <w:t>ДОРОЖНЫЕ ОГРАЖДЕНИЯ, НАПРАВЛЯЮЩИЕ И ЗАЩИТНЫЕ УСТРОЙСТВА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jc w:val="center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</w:t>
      </w:r>
      <w:r>
        <w:rPr>
          <w:b/>
          <w:bCs/>
          <w:sz w:val="30"/>
          <w:szCs w:val="30"/>
        </w:rPr>
        <w:t>:</w:t>
      </w:r>
    </w:p>
    <w:p w:rsidR="005E6185" w:rsidRDefault="005E6185" w:rsidP="005E6185">
      <w:pPr>
        <w:pStyle w:val="3"/>
        <w:numPr>
          <w:ilvl w:val="0"/>
          <w:numId w:val="15"/>
        </w:numPr>
        <w:tabs>
          <w:tab w:val="left" w:pos="1083"/>
        </w:tabs>
        <w:spacing w:after="0"/>
        <w:ind w:left="0" w:firstLine="684"/>
        <w:jc w:val="both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Дорожные ограждения и их классификация.</w:t>
      </w:r>
    </w:p>
    <w:p w:rsidR="005E6185" w:rsidRDefault="005E6185" w:rsidP="005E6185">
      <w:pPr>
        <w:pStyle w:val="3"/>
        <w:numPr>
          <w:ilvl w:val="0"/>
          <w:numId w:val="15"/>
        </w:numPr>
        <w:tabs>
          <w:tab w:val="left" w:pos="1083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Правила применения дорожных ограждений для транспортных средств, пешеходов и защиты животных.</w:t>
      </w:r>
    </w:p>
    <w:p w:rsidR="005E6185" w:rsidRDefault="005E6185" w:rsidP="005E6185">
      <w:pPr>
        <w:pStyle w:val="3"/>
        <w:numPr>
          <w:ilvl w:val="0"/>
          <w:numId w:val="15"/>
        </w:numPr>
        <w:tabs>
          <w:tab w:val="left" w:pos="1083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Выбор места установки дорожных ограждений.</w:t>
      </w:r>
    </w:p>
    <w:p w:rsidR="005E6185" w:rsidRDefault="005E6185" w:rsidP="005E6185">
      <w:pPr>
        <w:pStyle w:val="3"/>
        <w:numPr>
          <w:ilvl w:val="0"/>
          <w:numId w:val="15"/>
        </w:numPr>
        <w:tabs>
          <w:tab w:val="left" w:pos="1083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Правила и области применения направляющих и защитных устройств, островков безопасности, точечных </w:t>
      </w:r>
      <w:proofErr w:type="spellStart"/>
      <w:r>
        <w:rPr>
          <w:sz w:val="30"/>
          <w:szCs w:val="30"/>
        </w:rPr>
        <w:t>светофозвращающих</w:t>
      </w:r>
      <w:proofErr w:type="spellEnd"/>
      <w:r>
        <w:rPr>
          <w:sz w:val="30"/>
          <w:szCs w:val="30"/>
        </w:rPr>
        <w:t xml:space="preserve"> элементов.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tabs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16. </w:t>
      </w:r>
      <w:r>
        <w:rPr>
          <w:sz w:val="30"/>
          <w:szCs w:val="30"/>
        </w:rPr>
        <w:t>ТРАНСПОРТНЫЙ ПОТОК И ЕГО ХАРАКТЕРИСТИКА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tabs>
          <w:tab w:val="left" w:pos="1134"/>
        </w:tabs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Контроля вопросы: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Транспортный поток и пропускная способность улично-дорожной сети.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Интенсивность движения транспортных средств.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Факторы, влияющие на скорость движения транспортных средств, и их краткая характеристика.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Зависимость между параметрами транспортного потока.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Расположение транспортных средств на проезжей части.</w:t>
      </w:r>
    </w:p>
    <w:p w:rsidR="005E6185" w:rsidRDefault="005E6185" w:rsidP="005E6185">
      <w:pPr>
        <w:pStyle w:val="3"/>
        <w:numPr>
          <w:ilvl w:val="0"/>
          <w:numId w:val="16"/>
        </w:numPr>
        <w:tabs>
          <w:tab w:val="clear" w:pos="720"/>
          <w:tab w:val="num" w:pos="570"/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Состав транспортного потока.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tabs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17. </w:t>
      </w:r>
      <w:r>
        <w:rPr>
          <w:sz w:val="30"/>
          <w:szCs w:val="30"/>
        </w:rPr>
        <w:t>ПЕРЕСЕЧЕНИЯ И ПРИМЫКАНИЯ, АВТОМОБИЛЬНЫХ ДОРОГ И УЛИЦ НАСЕЛЕННЫХ ПУНКТОВ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Классификация автомобильных дорог и требования предъявляемые к ним.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Классификация улиц населенных пунктов.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Стандартные и нестандартные перекрестки.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Перекрестки с круговым движением.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Пересечения и примыкания в одном и разных уровнях.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Переходно-скоростные полосы.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Дорожно-транспортные узлы.</w:t>
      </w:r>
    </w:p>
    <w:p w:rsidR="005E6185" w:rsidRDefault="005E6185" w:rsidP="005E6185">
      <w:pPr>
        <w:pStyle w:val="3"/>
        <w:numPr>
          <w:ilvl w:val="0"/>
          <w:numId w:val="17"/>
        </w:numPr>
        <w:tabs>
          <w:tab w:val="left" w:pos="1083"/>
        </w:tabs>
        <w:spacing w:after="0"/>
        <w:ind w:left="0" w:firstLine="627"/>
        <w:jc w:val="both"/>
        <w:rPr>
          <w:sz w:val="30"/>
          <w:szCs w:val="30"/>
        </w:rPr>
      </w:pPr>
      <w:r>
        <w:rPr>
          <w:sz w:val="30"/>
          <w:szCs w:val="30"/>
        </w:rPr>
        <w:t>Пересечения с искусственными сооружениями и инженерными коммуникациями.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18. </w:t>
      </w:r>
      <w:r>
        <w:rPr>
          <w:sz w:val="30"/>
          <w:szCs w:val="30"/>
        </w:rPr>
        <w:t>ОРГАНИЗАЦИЯ ДВИЖЕНИЯ ПЕШЕХОДОВ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Пешеходный поток.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Параметры, характеризующие пешеходное движение.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Основные положения организации движения пешеходов.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Пешеходные пути. 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Регулируемые и нерегулируемые пешеходные переходы.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sz w:val="30"/>
          <w:szCs w:val="30"/>
        </w:rPr>
        <w:t>Пешеходные переходы в разных уровнях.</w:t>
      </w:r>
    </w:p>
    <w:p w:rsidR="005E6185" w:rsidRDefault="005E6185" w:rsidP="005E6185">
      <w:pPr>
        <w:numPr>
          <w:ilvl w:val="0"/>
          <w:numId w:val="18"/>
        </w:numPr>
        <w:tabs>
          <w:tab w:val="left" w:pos="1083"/>
        </w:tabs>
        <w:ind w:left="0" w:firstLine="684"/>
        <w:jc w:val="both"/>
        <w:rPr>
          <w:sz w:val="30"/>
          <w:szCs w:val="30"/>
        </w:rPr>
      </w:pPr>
      <w:r>
        <w:rPr>
          <w:bCs/>
          <w:sz w:val="30"/>
          <w:szCs w:val="30"/>
        </w:rPr>
        <w:t>Тротуары. Пешеходные улицы и дорожки.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tabs>
          <w:tab w:val="left" w:pos="1083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19. </w:t>
      </w:r>
      <w:r>
        <w:rPr>
          <w:sz w:val="30"/>
          <w:szCs w:val="30"/>
        </w:rPr>
        <w:t xml:space="preserve">РАСЧЕТ РЕЖИМОВ ДВИЖЕНИЯ ТРАНСПОРТНЫХ СРЕДСТВ И ПЕШЕХОДНЫХ ПОТОКОВ 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widowControl w:val="0"/>
        <w:tabs>
          <w:tab w:val="left" w:pos="1083"/>
        </w:tabs>
        <w:autoSpaceDE w:val="0"/>
        <w:autoSpaceDN w:val="0"/>
        <w:adjustRightInd w:val="0"/>
        <w:ind w:firstLine="709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5E6185" w:rsidRDefault="005E6185" w:rsidP="005E6185">
      <w:pPr>
        <w:widowControl w:val="0"/>
        <w:numPr>
          <w:ilvl w:val="0"/>
          <w:numId w:val="19"/>
        </w:numPr>
        <w:tabs>
          <w:tab w:val="left" w:pos="969"/>
          <w:tab w:val="left" w:pos="1083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Определение мест концентрации дорожно-транспортных происшествий первого и второго типа.</w:t>
      </w:r>
    </w:p>
    <w:p w:rsidR="005E6185" w:rsidRDefault="005E6185" w:rsidP="005E6185">
      <w:pPr>
        <w:widowControl w:val="0"/>
        <w:numPr>
          <w:ilvl w:val="0"/>
          <w:numId w:val="19"/>
        </w:numPr>
        <w:tabs>
          <w:tab w:val="left" w:pos="969"/>
          <w:tab w:val="left" w:pos="1083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Порядок учета дорожно-транспортных происшествий и планируемые мероприятия по ее снижению.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20. </w:t>
      </w:r>
      <w:r>
        <w:rPr>
          <w:sz w:val="30"/>
          <w:szCs w:val="30"/>
        </w:rPr>
        <w:t>ЖЕЛЕЗНОДОРОЖНЫЕ ПЕРЕЕЗДЫ. ОБУСТРОЙСТВО И ПРАВИЛА ЭКСПЛУАТАЦИИ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tabs>
          <w:tab w:val="left" w:pos="1134"/>
        </w:tabs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numPr>
          <w:ilvl w:val="0"/>
          <w:numId w:val="18"/>
        </w:numPr>
        <w:tabs>
          <w:tab w:val="clear" w:pos="1123"/>
          <w:tab w:val="left" w:pos="108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Категории железнодорожных переездов.</w:t>
      </w:r>
    </w:p>
    <w:p w:rsidR="005E6185" w:rsidRDefault="005E6185" w:rsidP="005E6185">
      <w:pPr>
        <w:numPr>
          <w:ilvl w:val="0"/>
          <w:numId w:val="18"/>
        </w:numPr>
        <w:tabs>
          <w:tab w:val="clear" w:pos="1123"/>
          <w:tab w:val="left" w:pos="108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Устройство и оснащенность переездов.</w:t>
      </w:r>
    </w:p>
    <w:p w:rsidR="005E6185" w:rsidRDefault="005E6185" w:rsidP="005E6185">
      <w:pPr>
        <w:numPr>
          <w:ilvl w:val="0"/>
          <w:numId w:val="18"/>
        </w:numPr>
        <w:tabs>
          <w:tab w:val="clear" w:pos="1123"/>
          <w:tab w:val="left" w:pos="108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Оборудование, применяемое на железнодорожных переездах.</w:t>
      </w:r>
    </w:p>
    <w:p w:rsidR="005E6185" w:rsidRDefault="005E6185" w:rsidP="005E6185">
      <w:pPr>
        <w:numPr>
          <w:ilvl w:val="0"/>
          <w:numId w:val="18"/>
        </w:numPr>
        <w:tabs>
          <w:tab w:val="clear" w:pos="1123"/>
          <w:tab w:val="left" w:pos="108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Охраняемые и не охраняемые железнодорожные переезды.</w:t>
      </w:r>
    </w:p>
    <w:p w:rsidR="005E6185" w:rsidRDefault="005E6185" w:rsidP="005E6185">
      <w:pPr>
        <w:numPr>
          <w:ilvl w:val="0"/>
          <w:numId w:val="18"/>
        </w:numPr>
        <w:tabs>
          <w:tab w:val="clear" w:pos="1123"/>
          <w:tab w:val="left" w:pos="108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Обследование железнодорожных переездов.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ТЕМА 21. </w:t>
      </w:r>
      <w:r>
        <w:rPr>
          <w:sz w:val="30"/>
          <w:szCs w:val="30"/>
        </w:rPr>
        <w:t>ОБЕСПЕЧЕНИЕ СОДЕРЖАНИЯ АВТОМОБИЛЬНЫХ ДОРОГ И УЛИЦ НАСЕЛЕННЫХ ПУНКТОВ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5E6185" w:rsidRDefault="005E6185" w:rsidP="005E6185">
      <w:pPr>
        <w:pStyle w:val="3"/>
        <w:numPr>
          <w:ilvl w:val="0"/>
          <w:numId w:val="20"/>
        </w:numPr>
        <w:tabs>
          <w:tab w:val="clear" w:pos="915"/>
          <w:tab w:val="left" w:pos="1083"/>
        </w:tabs>
        <w:spacing w:after="0"/>
        <w:ind w:left="0" w:firstLine="737"/>
        <w:jc w:val="both"/>
        <w:rPr>
          <w:rFonts w:eastAsia="ArialMT"/>
          <w:sz w:val="30"/>
          <w:szCs w:val="30"/>
        </w:rPr>
      </w:pPr>
      <w:r>
        <w:rPr>
          <w:rFonts w:eastAsia="ArialMT"/>
          <w:sz w:val="30"/>
          <w:szCs w:val="30"/>
        </w:rPr>
        <w:t>Правила содержания дорожных покрытий.</w:t>
      </w:r>
    </w:p>
    <w:p w:rsidR="005E6185" w:rsidRDefault="005E6185" w:rsidP="005E6185">
      <w:pPr>
        <w:pStyle w:val="3"/>
        <w:numPr>
          <w:ilvl w:val="0"/>
          <w:numId w:val="20"/>
        </w:numPr>
        <w:tabs>
          <w:tab w:val="clear" w:pos="915"/>
          <w:tab w:val="left" w:pos="1083"/>
        </w:tabs>
        <w:spacing w:after="0"/>
        <w:ind w:left="0" w:firstLine="737"/>
        <w:jc w:val="both"/>
        <w:rPr>
          <w:rFonts w:eastAsia="ArialMT"/>
          <w:sz w:val="30"/>
          <w:szCs w:val="30"/>
        </w:rPr>
      </w:pPr>
      <w:r>
        <w:rPr>
          <w:rFonts w:eastAsia="ArialMT"/>
          <w:sz w:val="30"/>
          <w:szCs w:val="30"/>
        </w:rPr>
        <w:t>Перечень мероприятий по обеспечению надлежащего содержания дорожных покрытий.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bCs/>
          <w:sz w:val="30"/>
          <w:szCs w:val="30"/>
        </w:rPr>
      </w:pPr>
      <w:r>
        <w:rPr>
          <w:rFonts w:eastAsia="ArialMT"/>
          <w:bCs/>
          <w:sz w:val="30"/>
          <w:szCs w:val="30"/>
        </w:rPr>
        <w:t>Содержание инженерного оборудования и элементов обустройства автомобильных дорог.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bCs/>
          <w:sz w:val="30"/>
          <w:szCs w:val="30"/>
        </w:rPr>
      </w:pPr>
      <w:r>
        <w:rPr>
          <w:rFonts w:eastAsia="ArialMT"/>
          <w:bCs/>
          <w:sz w:val="30"/>
          <w:szCs w:val="30"/>
        </w:rPr>
        <w:t>Система и перечень мероприятий по зимнему содержанию автомобильных дорог.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bCs/>
          <w:sz w:val="30"/>
          <w:szCs w:val="30"/>
        </w:rPr>
      </w:pPr>
      <w:r>
        <w:rPr>
          <w:rFonts w:eastAsia="ArialMT"/>
          <w:bCs/>
          <w:sz w:val="30"/>
          <w:szCs w:val="30"/>
        </w:rPr>
        <w:t>Организация работ, в зависимости от степени сложности их выполнения.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sz w:val="30"/>
          <w:szCs w:val="30"/>
        </w:rPr>
      </w:pPr>
      <w:r>
        <w:rPr>
          <w:rFonts w:eastAsia="ArialMT"/>
          <w:sz w:val="30"/>
          <w:szCs w:val="30"/>
        </w:rPr>
        <w:t>Контроль качества работ по содержанию автомобильных дорог.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bCs/>
          <w:sz w:val="30"/>
          <w:szCs w:val="30"/>
        </w:rPr>
      </w:pPr>
      <w:r>
        <w:rPr>
          <w:rFonts w:eastAsia="ArialMT"/>
          <w:bCs/>
          <w:sz w:val="30"/>
          <w:szCs w:val="30"/>
        </w:rPr>
        <w:t>Виды дефектов, подлежащих учету при осмотрах дорожных одежд.</w:t>
      </w:r>
    </w:p>
    <w:p w:rsidR="005E6185" w:rsidRDefault="005E6185" w:rsidP="005E6185">
      <w:pPr>
        <w:widowControl w:val="0"/>
        <w:numPr>
          <w:ilvl w:val="0"/>
          <w:numId w:val="20"/>
        </w:numPr>
        <w:tabs>
          <w:tab w:val="clear" w:pos="915"/>
          <w:tab w:val="left" w:pos="1083"/>
        </w:tabs>
        <w:suppressAutoHyphens/>
        <w:autoSpaceDE w:val="0"/>
        <w:autoSpaceDN w:val="0"/>
        <w:adjustRightInd w:val="0"/>
        <w:ind w:left="0" w:firstLine="737"/>
        <w:jc w:val="both"/>
        <w:rPr>
          <w:rFonts w:eastAsia="ArialMT"/>
          <w:bCs/>
          <w:sz w:val="30"/>
          <w:szCs w:val="30"/>
        </w:rPr>
      </w:pPr>
      <w:r>
        <w:rPr>
          <w:rFonts w:eastAsia="ArialMT"/>
          <w:bCs/>
          <w:sz w:val="30"/>
          <w:szCs w:val="30"/>
        </w:rPr>
        <w:t>Комиссия для проведения осмотров качества содержанию автомобильных дорог и улиц населенных пунктов.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22. </w:t>
      </w:r>
      <w:r>
        <w:rPr>
          <w:sz w:val="30"/>
          <w:szCs w:val="30"/>
        </w:rPr>
        <w:t>ОСНОВНЫЕ ПАРАМЕТРЫ, СОДЕРЖАНИЕ И РЕМОНТ АВТОМОБИЛЬНЫХ ДОРОГ И УЛИЦ НАСЕЛЕННЫХ ПУНКТОВ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widowControl w:val="0"/>
        <w:tabs>
          <w:tab w:val="left" w:pos="1083"/>
        </w:tabs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5E6185" w:rsidRDefault="005E6185" w:rsidP="005E6185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Обустройство мест аварийно-восстановительных работ кратковременных и долговременных работ. </w:t>
      </w:r>
    </w:p>
    <w:p w:rsidR="005E6185" w:rsidRDefault="005E6185" w:rsidP="005E6185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Особенности установки технических средств организации дорожного движения в местах производства дорожных работ на улицах населенных пунктов.</w:t>
      </w:r>
    </w:p>
    <w:p w:rsidR="005E6185" w:rsidRDefault="005E6185" w:rsidP="005E6185">
      <w:pPr>
        <w:widowControl w:val="0"/>
        <w:numPr>
          <w:ilvl w:val="0"/>
          <w:numId w:val="21"/>
        </w:numPr>
        <w:tabs>
          <w:tab w:val="left" w:pos="993"/>
          <w:tab w:val="left" w:pos="1083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pacing w:val="-10"/>
          <w:sz w:val="30"/>
          <w:szCs w:val="30"/>
        </w:rPr>
        <w:t>Классификация участков концентрации дорожно-транспортных</w:t>
      </w:r>
      <w:r>
        <w:rPr>
          <w:sz w:val="30"/>
          <w:szCs w:val="30"/>
        </w:rPr>
        <w:t xml:space="preserve"> происшествий и оценка степени их опасности. </w:t>
      </w:r>
    </w:p>
    <w:p w:rsidR="005E6185" w:rsidRDefault="005E6185" w:rsidP="005E6185">
      <w:pPr>
        <w:widowControl w:val="0"/>
        <w:numPr>
          <w:ilvl w:val="0"/>
          <w:numId w:val="21"/>
        </w:numPr>
        <w:tabs>
          <w:tab w:val="left" w:pos="993"/>
          <w:tab w:val="left" w:pos="1083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Организация</w:t>
      </w:r>
      <w:r>
        <w:rPr>
          <w:spacing w:val="4"/>
          <w:sz w:val="30"/>
          <w:szCs w:val="30"/>
        </w:rPr>
        <w:t xml:space="preserve"> выявление участков концентрации дорожно-транспортных происшествий на автомобильных дорогах.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23. </w:t>
      </w:r>
      <w:r>
        <w:rPr>
          <w:sz w:val="30"/>
          <w:szCs w:val="30"/>
        </w:rPr>
        <w:t>ОЦЕНКА ТЕХНИКО-ЭКСПЛУАТАЦИОННЫХ КАЧЕСТВ АВТОМОБИЛЬНЫХ ДОРОГ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5E6185" w:rsidRDefault="005E6185" w:rsidP="005E6185">
      <w:pPr>
        <w:tabs>
          <w:tab w:val="left" w:pos="993"/>
        </w:tabs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5E6185" w:rsidRDefault="005E6185" w:rsidP="005E6185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Классификация и описание дефектов, учитываемых при осмотрах автомобильных дорог.</w:t>
      </w:r>
    </w:p>
    <w:p w:rsidR="005E6185" w:rsidRDefault="005E6185" w:rsidP="005E618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Общие принципы оценки эксплуатационного состояния и качества содержания автомобильных дорог.</w:t>
      </w:r>
    </w:p>
    <w:p w:rsidR="005E6185" w:rsidRDefault="005E6185" w:rsidP="005E6185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Условия оценки конструктивных элементов автомобильной дороги в баллах по каждому виду дефекта и установленным уровням требований.</w:t>
      </w:r>
    </w:p>
    <w:p w:rsidR="005E6185" w:rsidRDefault="005E6185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b/>
          <w:color w:val="0000FF"/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24. </w:t>
      </w:r>
      <w:r>
        <w:rPr>
          <w:sz w:val="30"/>
          <w:szCs w:val="30"/>
        </w:rPr>
        <w:t>ГОСУДАРСТВЕННАЯ РЕГИСТРАЦИЯ И ГОСУДАРСТВЕННЫЙ УЧЕТ ТРАНСПОРТНЫХ СРЕДСТВ</w:t>
      </w:r>
      <w:r>
        <w:rPr>
          <w:b/>
          <w:color w:val="0000FF"/>
          <w:sz w:val="30"/>
          <w:szCs w:val="30"/>
        </w:rPr>
        <w:t xml:space="preserve">                              </w:t>
      </w:r>
    </w:p>
    <w:p w:rsidR="00986824" w:rsidRDefault="00986824" w:rsidP="00986824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986824" w:rsidRDefault="00986824" w:rsidP="00986824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Общий порядок государственной регистрации транспортных средств.</w:t>
      </w:r>
    </w:p>
    <w:p w:rsidR="00986824" w:rsidRDefault="00986824" w:rsidP="00986824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Нормативные правовые акты, устанавливающие порядок государственной регистрации и учета транспортных средств.</w:t>
      </w:r>
    </w:p>
    <w:p w:rsidR="00986824" w:rsidRDefault="00986824" w:rsidP="00986824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Условия, когда транспортные средства не подлежат регистрации.</w:t>
      </w:r>
    </w:p>
    <w:p w:rsidR="00986824" w:rsidRDefault="00986824" w:rsidP="00986824">
      <w:pPr>
        <w:widowControl w:val="0"/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Внесение изменений в регистрационные документы.</w:t>
      </w:r>
    </w:p>
    <w:p w:rsidR="00986824" w:rsidRDefault="00986824" w:rsidP="00986824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данные содержащиеся в идентификационном номере транспортного средства.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spacing w:after="0"/>
        <w:ind w:left="0"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25. </w:t>
      </w:r>
      <w:r>
        <w:rPr>
          <w:sz w:val="30"/>
          <w:szCs w:val="30"/>
        </w:rPr>
        <w:t>ВЫДАЧА, ОБМЕН ВОДИТЕЛЬСКИХ УДОСТОВЕРЕНИЙ НА ПРАВО УПРАВЛЕНИЯ ТРАНСПОРТНЫМИ СРЕДСТВАМИ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986824" w:rsidRDefault="00986824" w:rsidP="00986824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Обмен водительского удостоверения и талона к нему.</w:t>
      </w:r>
    </w:p>
    <w:p w:rsidR="00986824" w:rsidRDefault="00986824" w:rsidP="00986824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условий, при которых выдается временное разрешение.</w:t>
      </w:r>
    </w:p>
    <w:p w:rsidR="00986824" w:rsidRPr="00A078B3" w:rsidRDefault="00986824" w:rsidP="00986824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выдачи водительского удостоверения и талона лицу, не достигшему </w:t>
      </w:r>
      <w:r w:rsidRPr="00A078B3">
        <w:rPr>
          <w:sz w:val="30"/>
          <w:szCs w:val="30"/>
        </w:rPr>
        <w:t xml:space="preserve">установленного </w:t>
      </w:r>
      <w:hyperlink r:id="rId6" w:history="1">
        <w:r w:rsidRPr="00A078B3">
          <w:rPr>
            <w:rStyle w:val="a5"/>
            <w:color w:val="auto"/>
            <w:sz w:val="30"/>
            <w:szCs w:val="30"/>
            <w:u w:val="none"/>
          </w:rPr>
          <w:t>возраста</w:t>
        </w:r>
      </w:hyperlink>
      <w:r w:rsidRPr="00A078B3">
        <w:rPr>
          <w:sz w:val="30"/>
          <w:szCs w:val="30"/>
        </w:rPr>
        <w:t xml:space="preserve">. </w:t>
      </w:r>
    </w:p>
    <w:p w:rsidR="00986824" w:rsidRDefault="00986824" w:rsidP="00986824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Обязательное медицинское переосвидетельствование.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7247A" w:rsidRDefault="0097247A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26. </w:t>
      </w:r>
      <w:r>
        <w:rPr>
          <w:sz w:val="30"/>
          <w:szCs w:val="30"/>
        </w:rPr>
        <w:t>РОЗЫСК ТРАНСПОРТНЫХ СРЕДСТВ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A078B3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986824" w:rsidRDefault="00986824" w:rsidP="00986824">
      <w:pPr>
        <w:numPr>
          <w:ilvl w:val="0"/>
          <w:numId w:val="25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задачи ОВД по розыску лиц, совершивших хищение или угон транспортных средств.</w:t>
      </w:r>
    </w:p>
    <w:p w:rsidR="00986824" w:rsidRDefault="00986824" w:rsidP="00986824">
      <w:pPr>
        <w:numPr>
          <w:ilvl w:val="0"/>
          <w:numId w:val="25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Розыску лиц, совершивших хищение или угон транспортных средств, водителей, скрывшихся с мест дорожно-транспортных происшествий.</w:t>
      </w:r>
    </w:p>
    <w:p w:rsidR="00986824" w:rsidRDefault="00986824" w:rsidP="00986824">
      <w:pPr>
        <w:numPr>
          <w:ilvl w:val="0"/>
          <w:numId w:val="25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Первоначальные действия сотрудников ГАИ по обнаружению и задержанию разыскиваемых транспортных средств. </w:t>
      </w:r>
    </w:p>
    <w:p w:rsidR="00986824" w:rsidRDefault="00986824" w:rsidP="00986824">
      <w:pPr>
        <w:numPr>
          <w:ilvl w:val="0"/>
          <w:numId w:val="25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Последующие действия сотрудников ГАИ по раскрытию преступлений, связанных с неправомерным завладением транспортным средством, совершением ДТП.</w:t>
      </w:r>
    </w:p>
    <w:p w:rsidR="00986824" w:rsidRDefault="00986824" w:rsidP="00986824">
      <w:pPr>
        <w:numPr>
          <w:ilvl w:val="0"/>
          <w:numId w:val="25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Действия сотрудников ГАИ при выявлении признаков подделки регистрационных документов транспортного средства.</w:t>
      </w:r>
    </w:p>
    <w:p w:rsidR="00986824" w:rsidRDefault="00986824" w:rsidP="00986824">
      <w:pPr>
        <w:widowControl w:val="0"/>
        <w:numPr>
          <w:ilvl w:val="0"/>
          <w:numId w:val="25"/>
        </w:numPr>
        <w:shd w:val="clear" w:color="auto" w:fill="FFFFFF"/>
        <w:tabs>
          <w:tab w:val="clear" w:pos="11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Заградительные и поисковые мероприятия по розыску угнанных и похищенных транспортных средств.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shd w:val="clear" w:color="auto" w:fill="FFFFFF"/>
        <w:ind w:firstLine="684"/>
        <w:jc w:val="both"/>
        <w:rPr>
          <w:color w:val="0000FF"/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27. </w:t>
      </w:r>
      <w:r>
        <w:rPr>
          <w:sz w:val="30"/>
          <w:szCs w:val="30"/>
        </w:rPr>
        <w:t>ПРАКТИЧЕСКОЕ ИСПОЛЬЗОВАНИЕ ПОЛОЖЕНИЙ ПРАВИЛ ДОРОЖНОГО ДВИЖЕНИЯ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pStyle w:val="3"/>
        <w:numPr>
          <w:ilvl w:val="0"/>
          <w:numId w:val="26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Сигналы регулировщика и светофоров.</w:t>
      </w:r>
    </w:p>
    <w:p w:rsidR="00986824" w:rsidRDefault="00986824" w:rsidP="00986824">
      <w:pPr>
        <w:pStyle w:val="3"/>
        <w:numPr>
          <w:ilvl w:val="0"/>
          <w:numId w:val="26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Применение аварийной световой сигнализации, знака аварийной остановки, фонаря с мигающим красным светом.</w:t>
      </w:r>
    </w:p>
    <w:p w:rsidR="00986824" w:rsidRDefault="00986824" w:rsidP="00986824">
      <w:pPr>
        <w:pStyle w:val="3"/>
        <w:numPr>
          <w:ilvl w:val="0"/>
          <w:numId w:val="26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Расположение транспортных средств на проезжей части дороги.</w:t>
      </w:r>
    </w:p>
    <w:p w:rsidR="00986824" w:rsidRDefault="00986824" w:rsidP="00986824">
      <w:pPr>
        <w:pStyle w:val="3"/>
        <w:numPr>
          <w:ilvl w:val="0"/>
          <w:numId w:val="26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Проезд перекрестков.</w:t>
      </w:r>
    </w:p>
    <w:p w:rsidR="00986824" w:rsidRDefault="00986824" w:rsidP="00986824">
      <w:pPr>
        <w:pStyle w:val="3"/>
        <w:numPr>
          <w:ilvl w:val="0"/>
          <w:numId w:val="26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Остановка и стоянка транспортных средств.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autoSpaceDE w:val="0"/>
        <w:autoSpaceDN w:val="0"/>
        <w:adjustRightInd w:val="0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28. </w:t>
      </w:r>
      <w:r>
        <w:rPr>
          <w:sz w:val="30"/>
          <w:szCs w:val="30"/>
        </w:rPr>
        <w:t>КОНТРОЛЬ ТЕХНИЧЕСКОГО СОСТОЯНИЯ ТРАНСПОРТНЫХ СРЕДСТВ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tabs>
          <w:tab w:val="left" w:pos="1134"/>
        </w:tabs>
        <w:ind w:left="709"/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986824" w:rsidRDefault="00986824" w:rsidP="00986824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Состояние аварийности, по причине неудовлетворительного технического состояния транспортных средств.</w:t>
      </w:r>
    </w:p>
    <w:p w:rsidR="00986824" w:rsidRDefault="00986824" w:rsidP="00986824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Требования, предъявляемые к техническому состоянию транспортных средств.</w:t>
      </w:r>
    </w:p>
    <w:p w:rsidR="00986824" w:rsidRDefault="00986824" w:rsidP="00986824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30"/>
          <w:szCs w:val="30"/>
        </w:rPr>
        <w:t>Контроль технического состояния маршрутных транспортных средств при несении службы.</w:t>
      </w:r>
    </w:p>
    <w:p w:rsidR="00986824" w:rsidRDefault="00986824" w:rsidP="00986824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Требования, предъявляемые к маршрутным транспортным средствам.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spacing w:after="0"/>
        <w:ind w:left="0"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29. </w:t>
      </w:r>
      <w:r>
        <w:rPr>
          <w:sz w:val="30"/>
          <w:szCs w:val="30"/>
        </w:rPr>
        <w:t>ФОРМЫ, МЕТОДЫ И ОРГАНИЗАЦИЯ КОНТРОЛЯ ГАИ ЗА ТЕХНИЧЕСКИМ СОСТОЯНИЕМ ТРАНСПОРТНЫХ СРЕДСТВ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Контроль за конструкцией серийно выпускаемых транспортных средств. </w:t>
      </w:r>
    </w:p>
    <w:p w:rsidR="00986824" w:rsidRDefault="00986824" w:rsidP="0098682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Основные стандарты, устанавливающие требования безопасности дорожного движения к конструкции транспортных </w:t>
      </w:r>
      <w:r>
        <w:rPr>
          <w:color w:val="000000"/>
          <w:sz w:val="30"/>
          <w:szCs w:val="30"/>
        </w:rPr>
        <w:lastRenderedPageBreak/>
        <w:t>средств.</w:t>
      </w:r>
    </w:p>
    <w:p w:rsidR="00986824" w:rsidRDefault="00986824" w:rsidP="0098682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Простейшие виды переоборудования единичных экземпляров транспортных средств. </w:t>
      </w:r>
    </w:p>
    <w:p w:rsidR="00986824" w:rsidRDefault="00986824" w:rsidP="0098682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hyperlink r:id="rId7" w:history="1">
        <w:r w:rsidRPr="00A078B3">
          <w:rPr>
            <w:rStyle w:val="a5"/>
            <w:color w:val="000000"/>
            <w:sz w:val="30"/>
            <w:szCs w:val="30"/>
            <w:u w:val="none"/>
          </w:rPr>
          <w:t>Разрешение</w:t>
        </w:r>
      </w:hyperlink>
      <w:r w:rsidRPr="00A078B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 допуск транспортных средств к участию в дорожном движении. </w:t>
      </w:r>
    </w:p>
    <w:p w:rsidR="00986824" w:rsidRDefault="00986824" w:rsidP="0098682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Служба безопасности дорожного движения перевозчика.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spacing w:after="0"/>
        <w:ind w:left="0"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30. </w:t>
      </w:r>
      <w:r>
        <w:rPr>
          <w:sz w:val="30"/>
          <w:szCs w:val="30"/>
        </w:rPr>
        <w:t>ОРГАНИЗАЦИЯ И ОБЕСПЕЧЕНИЕ БЕЗОПАСНОЙ ПЕРЕВОЗКИ ГРУЗОВ АВТОМОБИЛЬНЫМ ТРАНСПОРТОМ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Сопровождение грузов.</w:t>
      </w:r>
    </w:p>
    <w:p w:rsidR="00986824" w:rsidRDefault="00986824" w:rsidP="00986824">
      <w:pPr>
        <w:pStyle w:val="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Организации работы по обеспечению безопасного выполнения автомобильных перевозок грузов автомобильный.</w:t>
      </w:r>
    </w:p>
    <w:p w:rsidR="00A078B3" w:rsidRDefault="00986824" w:rsidP="00986824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Международные автомобильные перевозки грузов.</w:t>
      </w:r>
    </w:p>
    <w:p w:rsidR="00A078B3" w:rsidRDefault="00A078B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86824" w:rsidRDefault="00986824" w:rsidP="00A078B3">
      <w:pPr>
        <w:pStyle w:val="3"/>
        <w:tabs>
          <w:tab w:val="left" w:pos="108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31. </w:t>
      </w:r>
      <w:r>
        <w:rPr>
          <w:sz w:val="30"/>
          <w:szCs w:val="30"/>
        </w:rPr>
        <w:t>ОРГАНИЗАЦИЯ И ОБЕСПЕЧЕНИЕ БЕЗОПАСНОСТИ ПЕРЕВОЗКИ ОПАСНЫХ, КРУПНОГАБАРИТНЫХ И ТЯЖЕЛОВЕСТНЫХ ГРУЗОВ АВТОМОБИЛЬНЫМ ТРАНСПОРТОМ</w:t>
      </w:r>
    </w:p>
    <w:p w:rsidR="00A078B3" w:rsidRDefault="00A078B3" w:rsidP="00986824">
      <w:pPr>
        <w:ind w:firstLine="709"/>
        <w:jc w:val="center"/>
        <w:rPr>
          <w:bCs/>
          <w:sz w:val="30"/>
          <w:szCs w:val="30"/>
        </w:rPr>
      </w:pPr>
    </w:p>
    <w:p w:rsidR="00986824" w:rsidRDefault="00986824" w:rsidP="00986824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rStyle w:val="FontStyle35"/>
          <w:b w:val="0"/>
          <w:sz w:val="30"/>
          <w:szCs w:val="30"/>
        </w:rPr>
        <w:t>Условия, определяющие необходимость р</w:t>
      </w:r>
      <w:r>
        <w:rPr>
          <w:bCs/>
          <w:sz w:val="30"/>
          <w:szCs w:val="30"/>
        </w:rPr>
        <w:t>азработка проекта перевозки крупногабаритных и тяжеловесных грузов.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Классификация крупногабаритных и тяжеловесных грузов.</w:t>
      </w:r>
    </w:p>
    <w:p w:rsidR="00986824" w:rsidRDefault="00986824" w:rsidP="00986824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Порядок участия в дорожном движении тяжеловесных и крупногабаритных транспортных средств.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35"/>
          <w:b w:val="0"/>
          <w:sz w:val="30"/>
          <w:szCs w:val="30"/>
        </w:rPr>
      </w:pPr>
      <w:r>
        <w:rPr>
          <w:bCs/>
          <w:sz w:val="30"/>
          <w:szCs w:val="30"/>
        </w:rPr>
        <w:t>Получение р</w:t>
      </w:r>
      <w:r>
        <w:rPr>
          <w:rStyle w:val="FontStyle35"/>
          <w:b w:val="0"/>
          <w:sz w:val="30"/>
          <w:szCs w:val="30"/>
        </w:rPr>
        <w:t>азрешения на перевозку крупногабаритного или тяжеловесного груза.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>
        <w:rPr>
          <w:rStyle w:val="FontStyle35"/>
          <w:b w:val="0"/>
          <w:sz w:val="30"/>
          <w:szCs w:val="30"/>
        </w:rPr>
        <w:t>Условия, определяющие необходимость р</w:t>
      </w:r>
      <w:r>
        <w:rPr>
          <w:bCs/>
          <w:sz w:val="30"/>
          <w:szCs w:val="30"/>
        </w:rPr>
        <w:t>азработка проекта перевозки крупногабаритных и тяжеловесных грузов.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FontStyle35"/>
          <w:b w:val="0"/>
          <w:sz w:val="30"/>
          <w:szCs w:val="30"/>
        </w:rPr>
      </w:pPr>
      <w:r>
        <w:rPr>
          <w:rStyle w:val="FontStyle35"/>
          <w:b w:val="0"/>
          <w:sz w:val="30"/>
          <w:szCs w:val="30"/>
        </w:rPr>
        <w:t>Система информации об опасности.</w:t>
      </w:r>
    </w:p>
    <w:p w:rsidR="00986824" w:rsidRDefault="00986824" w:rsidP="00986824">
      <w:pPr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>
        <w:rPr>
          <w:rStyle w:val="FontStyle35"/>
          <w:b w:val="0"/>
          <w:sz w:val="30"/>
          <w:szCs w:val="30"/>
        </w:rPr>
        <w:t>Получения разрешения на перевозку особо опасных грузов.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ТЕМА 32. ОРГАНИЗАЦИЯ И ОБЕСПЕЧЕНИЕ БЕЗОПАСНОЙ ПЕРЕВОЗКИ ПАССАЖИРОВ АВТОМОБИЛЬНЫМ ТРАНСПОРТОМ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ind w:firstLine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pStyle w:val="3"/>
        <w:numPr>
          <w:ilvl w:val="0"/>
          <w:numId w:val="31"/>
        </w:numPr>
        <w:tabs>
          <w:tab w:val="clear" w:pos="1070"/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Городские, пригородные и междугородные автомобильные перевозки пассажиров в регулярном сообщении.</w:t>
      </w:r>
    </w:p>
    <w:p w:rsidR="00986824" w:rsidRDefault="00986824" w:rsidP="00986824">
      <w:pPr>
        <w:numPr>
          <w:ilvl w:val="0"/>
          <w:numId w:val="31"/>
        </w:numPr>
        <w:tabs>
          <w:tab w:val="clear" w:pos="107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Ответственность за организацию работы по обеспечению автомобильных перевозок пассажиров.</w:t>
      </w:r>
    </w:p>
    <w:p w:rsidR="00986824" w:rsidRDefault="00986824" w:rsidP="00986824">
      <w:pPr>
        <w:numPr>
          <w:ilvl w:val="0"/>
          <w:numId w:val="31"/>
        </w:numPr>
        <w:tabs>
          <w:tab w:val="clear" w:pos="107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Контроль технического состояния транспортных средств, осуществляющих перевозку пассажиров.</w:t>
      </w:r>
    </w:p>
    <w:p w:rsidR="00986824" w:rsidRDefault="00986824" w:rsidP="00986824">
      <w:pPr>
        <w:pStyle w:val="3"/>
        <w:numPr>
          <w:ilvl w:val="0"/>
          <w:numId w:val="31"/>
        </w:numPr>
        <w:tabs>
          <w:tab w:val="clear" w:pos="1070"/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Технический осмотр автобусов перевозящих детей.</w:t>
      </w:r>
      <w:r>
        <w:rPr>
          <w:bCs/>
          <w:sz w:val="30"/>
          <w:szCs w:val="30"/>
        </w:rPr>
        <w:t xml:space="preserve"> Перевозки детей школьными автобусами.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33. </w:t>
      </w:r>
      <w:r>
        <w:rPr>
          <w:sz w:val="30"/>
          <w:szCs w:val="30"/>
        </w:rPr>
        <w:t>КЛАССИФИКАЦИЯ СПЕЦИАЛЬНЫХ ТЕХНИЧЕСКИХ СРЕДСТВ ИСПОЛЬЗУЕМЫХ ГАИ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jc w:val="center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</w:t>
      </w:r>
      <w:r>
        <w:rPr>
          <w:b/>
          <w:bCs/>
          <w:sz w:val="30"/>
          <w:szCs w:val="30"/>
        </w:rPr>
        <w:t>:</w:t>
      </w:r>
    </w:p>
    <w:p w:rsidR="00986824" w:rsidRDefault="00986824" w:rsidP="00986824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Технические средства, используемые для регулирования уличного движения. </w:t>
      </w:r>
    </w:p>
    <w:p w:rsidR="00986824" w:rsidRDefault="00986824" w:rsidP="00986824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Подсистема «Административная практика». Основные функции.</w:t>
      </w:r>
    </w:p>
    <w:p w:rsidR="00986824" w:rsidRDefault="00986824" w:rsidP="00986824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Использование систем видеонаблюдения.</w:t>
      </w:r>
    </w:p>
    <w:p w:rsidR="00986824" w:rsidRDefault="00986824" w:rsidP="00986824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30"/>
          <w:szCs w:val="30"/>
        </w:rPr>
      </w:pPr>
      <w:r>
        <w:rPr>
          <w:sz w:val="30"/>
          <w:szCs w:val="30"/>
        </w:rPr>
        <w:t xml:space="preserve">Единая система </w:t>
      </w:r>
      <w:proofErr w:type="spellStart"/>
      <w:r>
        <w:rPr>
          <w:sz w:val="30"/>
          <w:szCs w:val="30"/>
        </w:rPr>
        <w:t>фотофиксации</w:t>
      </w:r>
      <w:proofErr w:type="spellEnd"/>
      <w:r>
        <w:rPr>
          <w:sz w:val="30"/>
          <w:szCs w:val="30"/>
        </w:rPr>
        <w:t xml:space="preserve"> нарушений</w:t>
      </w:r>
      <w:r>
        <w:rPr>
          <w:color w:val="0D0D0D"/>
          <w:sz w:val="30"/>
          <w:szCs w:val="30"/>
        </w:rPr>
        <w:t xml:space="preserve"> скоростного режима.</w:t>
      </w:r>
    </w:p>
    <w:p w:rsidR="00986824" w:rsidRDefault="00986824" w:rsidP="00986824">
      <w:pPr>
        <w:pStyle w:val="3"/>
        <w:spacing w:after="0"/>
        <w:ind w:left="0"/>
        <w:jc w:val="both"/>
        <w:rPr>
          <w:color w:val="0000FF"/>
          <w:sz w:val="30"/>
          <w:szCs w:val="30"/>
        </w:rPr>
      </w:pP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tabs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34. </w:t>
      </w:r>
      <w:r>
        <w:rPr>
          <w:sz w:val="30"/>
          <w:szCs w:val="30"/>
        </w:rPr>
        <w:t>ТЕХНИЧЕСКИЕ СРЕДСТВА НАДЗОРА ЗА ДОРОЖНЫМ ДВИЖЕНИЕМ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tabs>
          <w:tab w:val="left" w:pos="1134"/>
        </w:tabs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Контроля вопросы:</w:t>
      </w:r>
    </w:p>
    <w:p w:rsidR="00986824" w:rsidRDefault="00986824" w:rsidP="00986824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7"/>
          <w:b w:val="0"/>
        </w:rPr>
      </w:pPr>
      <w:r>
        <w:rPr>
          <w:rStyle w:val="a7"/>
          <w:b w:val="0"/>
          <w:sz w:val="30"/>
          <w:szCs w:val="30"/>
        </w:rPr>
        <w:t>Особенности функционирования система «</w:t>
      </w:r>
      <w:proofErr w:type="spellStart"/>
      <w:r>
        <w:rPr>
          <w:rStyle w:val="a7"/>
          <w:b w:val="0"/>
          <w:sz w:val="30"/>
          <w:szCs w:val="30"/>
        </w:rPr>
        <w:t>Автоураган</w:t>
      </w:r>
      <w:proofErr w:type="spellEnd"/>
      <w:r>
        <w:rPr>
          <w:rStyle w:val="a7"/>
          <w:b w:val="0"/>
          <w:sz w:val="30"/>
          <w:szCs w:val="30"/>
        </w:rPr>
        <w:t>».</w:t>
      </w:r>
    </w:p>
    <w:p w:rsidR="00986824" w:rsidRDefault="00986824" w:rsidP="00986824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sz w:val="30"/>
          <w:szCs w:val="30"/>
        </w:rPr>
        <w:t>Р</w:t>
      </w:r>
      <w:r>
        <w:rPr>
          <w:rStyle w:val="a7"/>
          <w:b w:val="0"/>
          <w:sz w:val="30"/>
          <w:szCs w:val="30"/>
        </w:rPr>
        <w:t>адары, используемые подразделениями Госавтоинспекции и их классификация</w:t>
      </w:r>
      <w:r>
        <w:rPr>
          <w:sz w:val="30"/>
          <w:szCs w:val="30"/>
        </w:rPr>
        <w:t>. Частоты и диапазоны радаров ГАИ.</w:t>
      </w:r>
    </w:p>
    <w:p w:rsidR="00986824" w:rsidRDefault="00986824" w:rsidP="00986824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Приборы ИСКРА-1, СОКОЛ-М, БИНАР, БЕРКУТ, ВИЗИР.</w:t>
      </w:r>
    </w:p>
    <w:p w:rsidR="00986824" w:rsidRDefault="00986824" w:rsidP="00986824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a7"/>
          <w:b w:val="0"/>
        </w:rPr>
      </w:pPr>
      <w:r>
        <w:rPr>
          <w:rStyle w:val="a7"/>
          <w:b w:val="0"/>
          <w:sz w:val="30"/>
          <w:szCs w:val="30"/>
        </w:rPr>
        <w:t>Измеритель скорости «Арена» и его технические характеристики.</w:t>
      </w:r>
    </w:p>
    <w:p w:rsidR="00986824" w:rsidRPr="00A078B3" w:rsidRDefault="00986824" w:rsidP="00986824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Style w:val="a7"/>
          <w:b w:val="0"/>
          <w:sz w:val="30"/>
          <w:szCs w:val="30"/>
        </w:rPr>
        <w:t xml:space="preserve">Комплекс «СФИНКС-С» и его </w:t>
      </w:r>
      <w:r>
        <w:rPr>
          <w:sz w:val="30"/>
          <w:szCs w:val="30"/>
        </w:rPr>
        <w:t>программное обеспечение. Технические характеристики.</w:t>
      </w:r>
    </w:p>
    <w:p w:rsidR="00A078B3" w:rsidRDefault="00A078B3" w:rsidP="00A078B3">
      <w:pPr>
        <w:tabs>
          <w:tab w:val="left" w:pos="993"/>
        </w:tabs>
        <w:autoSpaceDE w:val="0"/>
        <w:autoSpaceDN w:val="0"/>
        <w:adjustRightInd w:val="0"/>
        <w:jc w:val="both"/>
      </w:pP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pStyle w:val="3"/>
        <w:tabs>
          <w:tab w:val="left" w:pos="1134"/>
        </w:tabs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35. </w:t>
      </w:r>
      <w:r>
        <w:rPr>
          <w:sz w:val="30"/>
          <w:szCs w:val="30"/>
        </w:rPr>
        <w:t>ПРИБОРЫ КОНТРОЛЯ ТЕХНИЧЕСКОГО СОСТОЯНИЯ ТРАНСПОРТНЫХ СРЕДСТВ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986824" w:rsidRDefault="00986824" w:rsidP="00986824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986824" w:rsidRDefault="00986824" w:rsidP="00986824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Анализаторы оптического типа для проверки содержания вредных веществ в отработавших газах. Принцип их действия.</w:t>
      </w:r>
    </w:p>
    <w:p w:rsidR="00986824" w:rsidRDefault="00986824" w:rsidP="00986824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Диагностирование рулевого управления. Углы установки управляемых. </w:t>
      </w:r>
    </w:p>
    <w:p w:rsidR="00986824" w:rsidRDefault="00986824" w:rsidP="00986824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Измеритель светопропускания тонированных и затемненных стекол «ТОНИК». Принцип действия и технические характеристики.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autoSpaceDE w:val="0"/>
        <w:autoSpaceDN w:val="0"/>
        <w:adjustRightInd w:val="0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ТЕМА 36. </w:t>
      </w:r>
      <w:r>
        <w:rPr>
          <w:sz w:val="30"/>
          <w:szCs w:val="30"/>
        </w:rPr>
        <w:t>ОРГАНИЗАЦИЯ ДЕЯТЕЛЬНОСТИ ПОДРАЗДЕЛЕНИЙ ДПС</w:t>
      </w:r>
    </w:p>
    <w:p w:rsidR="00986824" w:rsidRDefault="00986824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принципы планирования.</w:t>
      </w:r>
    </w:p>
    <w:p w:rsidR="00A078B3" w:rsidRDefault="00F9111C" w:rsidP="00F9111C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Виды планов, разрабатываемых в подразделениях ДПС.</w:t>
      </w:r>
    </w:p>
    <w:p w:rsidR="00A078B3" w:rsidRDefault="00A078B3">
      <w:pPr>
        <w:spacing w:after="200" w:line="276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F9111C" w:rsidRDefault="00F9111C" w:rsidP="00F9111C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37. </w:t>
      </w:r>
      <w:r>
        <w:rPr>
          <w:sz w:val="30"/>
          <w:szCs w:val="30"/>
        </w:rPr>
        <w:t>ВИДЫ, СТРУКТУРА ПОДРАЗДЕЛЕНИЙ ДПС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Задачи, выполняемые сотрудниками группы кадров подразделения ДПС.</w:t>
      </w:r>
    </w:p>
    <w:p w:rsidR="00F9111C" w:rsidRDefault="00F9111C" w:rsidP="00F9111C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Задачи, выполняемые сотрудниками группы административной практики.</w:t>
      </w:r>
    </w:p>
    <w:p w:rsidR="00F9111C" w:rsidRDefault="00F9111C" w:rsidP="00F9111C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>Перечень задач, выполняемых сотрудниками группы дознания и розыска.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38. </w:t>
      </w:r>
      <w:r>
        <w:rPr>
          <w:sz w:val="30"/>
          <w:szCs w:val="30"/>
        </w:rPr>
        <w:t>РАССТАНОВКА СИЛ И СРЕДСТВ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widowControl w:val="0"/>
        <w:numPr>
          <w:ilvl w:val="0"/>
          <w:numId w:val="37"/>
        </w:numPr>
        <w:shd w:val="clear" w:color="auto" w:fill="FFFFFF"/>
        <w:tabs>
          <w:tab w:val="clear" w:pos="11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Предварительная оценка оперативных возможностей подразделения дорожно-патрульной службы.</w:t>
      </w:r>
    </w:p>
    <w:p w:rsidR="00F9111C" w:rsidRDefault="00F9111C" w:rsidP="00F9111C">
      <w:pPr>
        <w:widowControl w:val="0"/>
        <w:numPr>
          <w:ilvl w:val="0"/>
          <w:numId w:val="37"/>
        </w:numPr>
        <w:shd w:val="clear" w:color="auto" w:fill="FFFFFF"/>
        <w:tabs>
          <w:tab w:val="clear" w:pos="11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тактические принципы расстановки сил.</w:t>
      </w:r>
    </w:p>
    <w:p w:rsidR="00F9111C" w:rsidRDefault="00F9111C" w:rsidP="00F9111C">
      <w:pPr>
        <w:widowControl w:val="0"/>
        <w:numPr>
          <w:ilvl w:val="0"/>
          <w:numId w:val="37"/>
        </w:numPr>
        <w:shd w:val="clear" w:color="auto" w:fill="FFFFFF"/>
        <w:tabs>
          <w:tab w:val="clear" w:pos="112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Оценка эффективности административных санкций.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39. </w:t>
      </w:r>
      <w:r>
        <w:rPr>
          <w:sz w:val="30"/>
          <w:szCs w:val="30"/>
        </w:rPr>
        <w:t>ОСНОВНЫЕ ОБЯЗАННОСТИ ИНСПЕКТОРА ДПС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pStyle w:val="3"/>
        <w:numPr>
          <w:ilvl w:val="0"/>
          <w:numId w:val="38"/>
        </w:numPr>
        <w:tabs>
          <w:tab w:val="left" w:pos="1134"/>
          <w:tab w:val="left" w:pos="507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обязанности инспектора (старшего инспектора) ДПС. </w:t>
      </w:r>
    </w:p>
    <w:p w:rsidR="00F9111C" w:rsidRDefault="00F9111C" w:rsidP="00F9111C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Изменение организации движения транспортных средств и пешеходов.</w:t>
      </w:r>
    </w:p>
    <w:p w:rsidR="00F9111C" w:rsidRDefault="00F9111C" w:rsidP="00F9111C">
      <w:pPr>
        <w:pStyle w:val="3"/>
        <w:numPr>
          <w:ilvl w:val="0"/>
          <w:numId w:val="38"/>
        </w:numPr>
        <w:tabs>
          <w:tab w:val="left" w:pos="1134"/>
          <w:tab w:val="left" w:pos="507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Устранение причин, создающих угрозу безопасности дорожного движения.</w:t>
      </w:r>
    </w:p>
    <w:p w:rsidR="00F9111C" w:rsidRDefault="00F9111C" w:rsidP="00F9111C">
      <w:pPr>
        <w:pStyle w:val="3"/>
        <w:numPr>
          <w:ilvl w:val="0"/>
          <w:numId w:val="38"/>
        </w:numPr>
        <w:tabs>
          <w:tab w:val="left" w:pos="1134"/>
          <w:tab w:val="left" w:pos="5073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Оказание иной помощи участникам дорожного движения.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40. </w:t>
      </w:r>
      <w:r>
        <w:rPr>
          <w:sz w:val="30"/>
          <w:szCs w:val="30"/>
        </w:rPr>
        <w:t>ФОРМЫ И МЕТОДЫ КОНТРОЛЯ ЗА ДОРОЖНЫМ ДВИЖЕНИЕМ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Пеший патруль.</w:t>
      </w:r>
    </w:p>
    <w:p w:rsidR="00F9111C" w:rsidRDefault="00F9111C" w:rsidP="00F9111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Авто- и </w:t>
      </w:r>
      <w:proofErr w:type="spellStart"/>
      <w:r>
        <w:rPr>
          <w:sz w:val="30"/>
          <w:szCs w:val="30"/>
        </w:rPr>
        <w:t>мотопатруль</w:t>
      </w:r>
      <w:proofErr w:type="spellEnd"/>
      <w:r>
        <w:rPr>
          <w:sz w:val="30"/>
          <w:szCs w:val="30"/>
        </w:rPr>
        <w:t>.</w:t>
      </w:r>
    </w:p>
    <w:p w:rsidR="00F9111C" w:rsidRDefault="00F9111C" w:rsidP="00F9111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Способы вертолетного патрулирования.</w:t>
      </w:r>
    </w:p>
    <w:p w:rsidR="00A078B3" w:rsidRDefault="00F9111C" w:rsidP="00F9111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Автоматизированные системы контроля.</w:t>
      </w:r>
    </w:p>
    <w:p w:rsidR="00A078B3" w:rsidRDefault="00A078B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9111C" w:rsidRDefault="00F9111C" w:rsidP="00F9111C">
      <w:pPr>
        <w:pStyle w:val="3"/>
        <w:spacing w:after="0"/>
        <w:ind w:left="0"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41. </w:t>
      </w:r>
      <w:r>
        <w:rPr>
          <w:sz w:val="30"/>
          <w:szCs w:val="30"/>
        </w:rPr>
        <w:t>ДЕЙСТВИЯ ИНСПЕКТОРА ДПС НА МЕСТЕ ДТП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F9111C" w:rsidRDefault="00F9111C" w:rsidP="00F9111C">
      <w:pPr>
        <w:tabs>
          <w:tab w:val="left" w:pos="993"/>
        </w:tabs>
        <w:ind w:firstLine="684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признаки ДТП.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Классификация ДТП по видам и степени тяжести.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участников и очевидцев ДТП.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Общий порядок осмотра мест дорожно-транспортных происшествий. 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Особые случаи фиксации обстановки ДТП.</w:t>
      </w:r>
    </w:p>
    <w:p w:rsidR="00F9111C" w:rsidRDefault="00F9111C" w:rsidP="00F9111C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Обозначение и охрана мест ДТП.</w:t>
      </w:r>
    </w:p>
    <w:p w:rsidR="00F9111C" w:rsidRDefault="00F9111C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C82AD3">
      <w:pPr>
        <w:shd w:val="clear" w:color="auto" w:fill="FFFFFF"/>
        <w:ind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42. </w:t>
      </w:r>
      <w:r>
        <w:rPr>
          <w:sz w:val="30"/>
          <w:szCs w:val="30"/>
        </w:rPr>
        <w:t>ОФОРМЛЕНИЕ МАТЕРИАЛОВ ПО ДОРОЖНО-ТРАНСПОРТНЫМ ПРОИСШЕСТВИЯМ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A078B3">
      <w:pPr>
        <w:tabs>
          <w:tab w:val="left" w:pos="113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</w:t>
      </w:r>
      <w:r>
        <w:rPr>
          <w:sz w:val="30"/>
          <w:szCs w:val="30"/>
          <w:lang w:val="en-US"/>
        </w:rPr>
        <w:t>:</w:t>
      </w:r>
    </w:p>
    <w:p w:rsidR="00C82AD3" w:rsidRDefault="00C82AD3" w:rsidP="00C82AD3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Методика составления схемы.</w:t>
      </w:r>
    </w:p>
    <w:p w:rsidR="00C82AD3" w:rsidRDefault="00C82AD3" w:rsidP="00C82AD3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Общий порядок составления схемы.</w:t>
      </w:r>
    </w:p>
    <w:p w:rsidR="00C82AD3" w:rsidRDefault="00C82AD3" w:rsidP="00C82AD3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Фиксация следов на месте происшествия при отсутствии ориентиров.</w:t>
      </w:r>
    </w:p>
    <w:p w:rsidR="00C82AD3" w:rsidRDefault="00C82AD3" w:rsidP="00C82AD3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Фото- и видеосъемка мест ДТП.</w:t>
      </w:r>
    </w:p>
    <w:p w:rsidR="00C82AD3" w:rsidRDefault="00C82AD3" w:rsidP="00C82AD3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личной безопасности.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C82AD3">
      <w:pPr>
        <w:pStyle w:val="3"/>
        <w:spacing w:after="0"/>
        <w:ind w:left="0"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43. </w:t>
      </w:r>
      <w:r>
        <w:rPr>
          <w:sz w:val="30"/>
          <w:szCs w:val="30"/>
        </w:rPr>
        <w:t>ОРГАНИЗАЦИЯ НЕСЕНИЯ СЛУЖБЫ ПРИ ПРОВЕДЕНИИ МАССОВЫХ МЕРОПРИЯТИЙ, ВОЗНИКНОВЕНИИ ЧРЕЗВЫЧАЙНЫХ СИТУАЦИЙ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A078B3">
      <w:pPr>
        <w:jc w:val="center"/>
        <w:rPr>
          <w:sz w:val="30"/>
          <w:szCs w:val="30"/>
        </w:rPr>
      </w:pPr>
      <w:r>
        <w:rPr>
          <w:sz w:val="30"/>
          <w:szCs w:val="30"/>
        </w:rPr>
        <w:t>Контрольные вопросы:</w:t>
      </w:r>
    </w:p>
    <w:p w:rsidR="00C82AD3" w:rsidRDefault="00C82AD3" w:rsidP="00C82AD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bCs/>
          <w:sz w:val="30"/>
          <w:szCs w:val="30"/>
        </w:rPr>
        <w:t xml:space="preserve">Обеспечение общественного порядка органами внутренних дел при проведении массовых мероприятий. </w:t>
      </w:r>
    </w:p>
    <w:p w:rsidR="00C82AD3" w:rsidRDefault="00C82AD3" w:rsidP="00C82AD3">
      <w:pPr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Действия сотрудников ДПС при возникновении ЧС природного и техногенного характера. </w:t>
      </w:r>
    </w:p>
    <w:p w:rsidR="00C82AD3" w:rsidRDefault="00C82AD3" w:rsidP="00C82AD3">
      <w:pPr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bCs/>
          <w:sz w:val="30"/>
          <w:szCs w:val="30"/>
        </w:rPr>
        <w:t>П</w:t>
      </w:r>
      <w:r>
        <w:rPr>
          <w:sz w:val="30"/>
          <w:szCs w:val="30"/>
        </w:rPr>
        <w:t xml:space="preserve">орядок действий инспектора ДПС при получении сообщения или непосредственном обнаружении взрывоопасных и подозрительных предметов. </w:t>
      </w:r>
    </w:p>
    <w:p w:rsidR="00A078B3" w:rsidRDefault="00A078B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82AD3" w:rsidRDefault="00C82AD3" w:rsidP="00C82AD3">
      <w:pPr>
        <w:shd w:val="clear" w:color="auto" w:fill="FFFFFF"/>
        <w:ind w:firstLine="684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44. </w:t>
      </w:r>
      <w:r>
        <w:rPr>
          <w:sz w:val="30"/>
          <w:szCs w:val="30"/>
        </w:rPr>
        <w:t>ПОРЯДОК И ПРАВИЛА СОПРОВОЖДЕНИЯ И ЭСКОРТИРОВАНИЯ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A078B3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C82AD3" w:rsidRDefault="00C82AD3" w:rsidP="00C82AD3">
      <w:pPr>
        <w:pStyle w:val="Normal"/>
        <w:numPr>
          <w:ilvl w:val="0"/>
          <w:numId w:val="43"/>
        </w:numPr>
        <w:tabs>
          <w:tab w:val="clear" w:pos="1123"/>
          <w:tab w:val="left" w:pos="1134"/>
        </w:tabs>
        <w:suppressAutoHyphens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Общий порядок сопровождения. </w:t>
      </w:r>
    </w:p>
    <w:p w:rsidR="00C82AD3" w:rsidRDefault="00C82AD3" w:rsidP="00C82AD3">
      <w:pPr>
        <w:pStyle w:val="3"/>
        <w:numPr>
          <w:ilvl w:val="0"/>
          <w:numId w:val="43"/>
        </w:numPr>
        <w:tabs>
          <w:tab w:val="clear" w:pos="1123"/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 содержанием специальных трасс.</w:t>
      </w:r>
    </w:p>
    <w:p w:rsidR="00C82AD3" w:rsidRDefault="00C82AD3" w:rsidP="00C82AD3">
      <w:pPr>
        <w:numPr>
          <w:ilvl w:val="0"/>
          <w:numId w:val="43"/>
        </w:numPr>
        <w:tabs>
          <w:tab w:val="clear" w:pos="1123"/>
          <w:tab w:val="left" w:pos="1134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Организация связи на специальных трассах.</w:t>
      </w:r>
    </w:p>
    <w:p w:rsidR="00C82AD3" w:rsidRDefault="00C82AD3" w:rsidP="00C82AD3">
      <w:pPr>
        <w:numPr>
          <w:ilvl w:val="0"/>
          <w:numId w:val="43"/>
        </w:numPr>
        <w:tabs>
          <w:tab w:val="clear" w:pos="1123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Особенности несения службы на специальных трасах.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C82AD3">
      <w:pPr>
        <w:shd w:val="clear" w:color="auto" w:fill="FFFFFF"/>
        <w:ind w:firstLine="741"/>
        <w:jc w:val="both"/>
        <w:rPr>
          <w:b/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45. </w:t>
      </w:r>
      <w:r>
        <w:rPr>
          <w:sz w:val="30"/>
          <w:szCs w:val="30"/>
        </w:rPr>
        <w:t>ОРГАНИЗАЦИЯ КОНТРОЛЯ НЕСЕНИЯ СЛУЖБЫ ИНСПЕКТОРОМ ДПС. ФОРМЫ И МЕТОДЫ КОНТРОЛЯ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A078B3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вопросы:</w:t>
      </w:r>
    </w:p>
    <w:p w:rsidR="00C82AD3" w:rsidRDefault="00C82AD3" w:rsidP="00C82AD3">
      <w:pPr>
        <w:pStyle w:val="3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сбора и обработки информации о работе по контролю за дорожным движением.</w:t>
      </w:r>
    </w:p>
    <w:p w:rsidR="00C82AD3" w:rsidRDefault="00C82AD3" w:rsidP="00C82AD3">
      <w:pPr>
        <w:pStyle w:val="3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проверки работы нарядов.</w:t>
      </w:r>
    </w:p>
    <w:p w:rsidR="00C82AD3" w:rsidRDefault="00C82AD3" w:rsidP="00C82AD3">
      <w:pPr>
        <w:pStyle w:val="3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Гласный и негласный контроль работы инспектора ДПС.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A078B3" w:rsidRDefault="00A078B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C82AD3">
      <w:pPr>
        <w:pStyle w:val="3"/>
        <w:spacing w:after="0"/>
        <w:ind w:left="0" w:firstLine="741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ТЕМА 46. </w:t>
      </w:r>
      <w:r>
        <w:rPr>
          <w:sz w:val="30"/>
          <w:szCs w:val="30"/>
        </w:rPr>
        <w:t>ЗНАЧЕНИЕ И ОЦЕНКИ РАБОТЫ ЛИЧНОГО СОСТАВА ДПС ГАИ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C82AD3" w:rsidRDefault="00C82AD3" w:rsidP="00A078B3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Контрольные во</w:t>
      </w:r>
      <w:bookmarkStart w:id="0" w:name="_GoBack"/>
      <w:bookmarkEnd w:id="0"/>
      <w:r>
        <w:rPr>
          <w:bCs/>
          <w:sz w:val="30"/>
          <w:szCs w:val="30"/>
        </w:rPr>
        <w:t>просы:</w:t>
      </w:r>
    </w:p>
    <w:p w:rsidR="00C82AD3" w:rsidRDefault="00C82AD3" w:rsidP="00C82AD3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Показатели работы сотрудников ДПС.</w:t>
      </w:r>
    </w:p>
    <w:p w:rsidR="00C82AD3" w:rsidRDefault="00C82AD3" w:rsidP="00C82AD3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Анализ работы подразделения дорожно-патрульной службы.</w:t>
      </w:r>
    </w:p>
    <w:p w:rsidR="00C82AD3" w:rsidRDefault="00C82AD3" w:rsidP="00C82AD3">
      <w:pPr>
        <w:pStyle w:val="3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Организации работы органов внутренних дел с обращениями граждан.</w:t>
      </w:r>
    </w:p>
    <w:p w:rsidR="00C82AD3" w:rsidRDefault="00C82AD3" w:rsidP="00C82AD3">
      <w:pPr>
        <w:pStyle w:val="3"/>
        <w:numPr>
          <w:ilvl w:val="0"/>
          <w:numId w:val="46"/>
        </w:numPr>
        <w:tabs>
          <w:tab w:val="left" w:pos="1134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Рассмотрение и разрешение обращений граждан в органах внутренних дел.</w:t>
      </w:r>
    </w:p>
    <w:p w:rsidR="00C82AD3" w:rsidRDefault="00C82AD3" w:rsidP="005E6185">
      <w:pPr>
        <w:pStyle w:val="3"/>
        <w:tabs>
          <w:tab w:val="left" w:pos="1083"/>
        </w:tabs>
        <w:spacing w:after="0"/>
        <w:jc w:val="both"/>
        <w:rPr>
          <w:sz w:val="30"/>
          <w:szCs w:val="30"/>
        </w:rPr>
      </w:pPr>
    </w:p>
    <w:p w:rsidR="008860BD" w:rsidRDefault="008860BD"/>
    <w:sectPr w:rsidR="0088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2C"/>
    <w:multiLevelType w:val="hybridMultilevel"/>
    <w:tmpl w:val="176CE41E"/>
    <w:lvl w:ilvl="0" w:tplc="7F1A68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7F3242"/>
    <w:multiLevelType w:val="hybridMultilevel"/>
    <w:tmpl w:val="925A1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2E21"/>
    <w:multiLevelType w:val="hybridMultilevel"/>
    <w:tmpl w:val="8F145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EC791C"/>
    <w:multiLevelType w:val="hybridMultilevel"/>
    <w:tmpl w:val="ABA0B792"/>
    <w:lvl w:ilvl="0" w:tplc="B0A8D0E4">
      <w:start w:val="1"/>
      <w:numFmt w:val="decimal"/>
      <w:lvlText w:val="%1."/>
      <w:lvlJc w:val="left"/>
      <w:pPr>
        <w:tabs>
          <w:tab w:val="num" w:pos="2812"/>
        </w:tabs>
        <w:ind w:left="2812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>
    <w:nsid w:val="0CCA5B5D"/>
    <w:multiLevelType w:val="hybridMultilevel"/>
    <w:tmpl w:val="84B0E6F0"/>
    <w:lvl w:ilvl="0" w:tplc="6ED6866C">
      <w:start w:val="1"/>
      <w:numFmt w:val="decimal"/>
      <w:lvlText w:val="%1."/>
      <w:lvlJc w:val="left"/>
      <w:pPr>
        <w:tabs>
          <w:tab w:val="num" w:pos="1807"/>
        </w:tabs>
        <w:ind w:left="1807" w:hanging="375"/>
      </w:p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5">
    <w:nsid w:val="0CE1387C"/>
    <w:multiLevelType w:val="hybridMultilevel"/>
    <w:tmpl w:val="001A39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557697"/>
    <w:multiLevelType w:val="hybridMultilevel"/>
    <w:tmpl w:val="8E4C931C"/>
    <w:lvl w:ilvl="0" w:tplc="8AE6290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EDC"/>
    <w:multiLevelType w:val="hybridMultilevel"/>
    <w:tmpl w:val="C7F0F0AA"/>
    <w:lvl w:ilvl="0" w:tplc="6ED6866C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437C4"/>
    <w:multiLevelType w:val="hybridMultilevel"/>
    <w:tmpl w:val="C3B823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A23947"/>
    <w:multiLevelType w:val="hybridMultilevel"/>
    <w:tmpl w:val="39143DCC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0">
    <w:nsid w:val="18BD4239"/>
    <w:multiLevelType w:val="hybridMultilevel"/>
    <w:tmpl w:val="0748B708"/>
    <w:lvl w:ilvl="0" w:tplc="6ED6866C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878EF"/>
    <w:multiLevelType w:val="hybridMultilevel"/>
    <w:tmpl w:val="6676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76820"/>
    <w:multiLevelType w:val="hybridMultilevel"/>
    <w:tmpl w:val="C48CBA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FE4183C"/>
    <w:multiLevelType w:val="hybridMultilevel"/>
    <w:tmpl w:val="806AC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E94DF9"/>
    <w:multiLevelType w:val="hybridMultilevel"/>
    <w:tmpl w:val="84A4275C"/>
    <w:lvl w:ilvl="0" w:tplc="B0A8D0E4">
      <w:start w:val="1"/>
      <w:numFmt w:val="decimal"/>
      <w:lvlText w:val="%1."/>
      <w:lvlJc w:val="left"/>
      <w:pPr>
        <w:tabs>
          <w:tab w:val="num" w:pos="2869"/>
        </w:tabs>
        <w:ind w:left="2869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33260"/>
    <w:multiLevelType w:val="hybridMultilevel"/>
    <w:tmpl w:val="C76053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2AE1EC2"/>
    <w:multiLevelType w:val="hybridMultilevel"/>
    <w:tmpl w:val="C94AB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8366B1"/>
    <w:multiLevelType w:val="hybridMultilevel"/>
    <w:tmpl w:val="FE94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BE328F"/>
    <w:multiLevelType w:val="hybridMultilevel"/>
    <w:tmpl w:val="90DE1868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9">
    <w:nsid w:val="27773ED9"/>
    <w:multiLevelType w:val="hybridMultilevel"/>
    <w:tmpl w:val="8828E4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9667285"/>
    <w:multiLevelType w:val="hybridMultilevel"/>
    <w:tmpl w:val="6226AEB8"/>
    <w:lvl w:ilvl="0" w:tplc="87F0AA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C854F8"/>
    <w:multiLevelType w:val="hybridMultilevel"/>
    <w:tmpl w:val="DF86DB5A"/>
    <w:lvl w:ilvl="0" w:tplc="8F0EB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1A4CA2"/>
    <w:multiLevelType w:val="hybridMultilevel"/>
    <w:tmpl w:val="457E5808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3">
    <w:nsid w:val="3025361D"/>
    <w:multiLevelType w:val="hybridMultilevel"/>
    <w:tmpl w:val="5F303D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30BA0EDB"/>
    <w:multiLevelType w:val="hybridMultilevel"/>
    <w:tmpl w:val="0F9C3102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5">
    <w:nsid w:val="35746D39"/>
    <w:multiLevelType w:val="hybridMultilevel"/>
    <w:tmpl w:val="EFA4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5B6275"/>
    <w:multiLevelType w:val="hybridMultilevel"/>
    <w:tmpl w:val="46B4F110"/>
    <w:lvl w:ilvl="0" w:tplc="8AE62902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F26030"/>
    <w:multiLevelType w:val="hybridMultilevel"/>
    <w:tmpl w:val="C5641C1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8">
    <w:nsid w:val="3C1B1487"/>
    <w:multiLevelType w:val="hybridMultilevel"/>
    <w:tmpl w:val="EA8809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6A55FB0"/>
    <w:multiLevelType w:val="hybridMultilevel"/>
    <w:tmpl w:val="59625F24"/>
    <w:lvl w:ilvl="0" w:tplc="6ED6866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0272B"/>
    <w:multiLevelType w:val="hybridMultilevel"/>
    <w:tmpl w:val="A1329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31">
    <w:nsid w:val="4FF94942"/>
    <w:multiLevelType w:val="hybridMultilevel"/>
    <w:tmpl w:val="BDEC9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32">
    <w:nsid w:val="54742F3D"/>
    <w:multiLevelType w:val="hybridMultilevel"/>
    <w:tmpl w:val="4ED6F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AA026B"/>
    <w:multiLevelType w:val="hybridMultilevel"/>
    <w:tmpl w:val="EEA0F5F8"/>
    <w:lvl w:ilvl="0" w:tplc="87F0AABA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4">
    <w:nsid w:val="579111C1"/>
    <w:multiLevelType w:val="hybridMultilevel"/>
    <w:tmpl w:val="8E5009D4"/>
    <w:lvl w:ilvl="0" w:tplc="6ED6866C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A2D8B"/>
    <w:multiLevelType w:val="hybridMultilevel"/>
    <w:tmpl w:val="67189480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abstractNum w:abstractNumId="36">
    <w:nsid w:val="5C5E5CB8"/>
    <w:multiLevelType w:val="hybridMultilevel"/>
    <w:tmpl w:val="862E3864"/>
    <w:lvl w:ilvl="0" w:tplc="6ED6866C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4C4BE3"/>
    <w:multiLevelType w:val="hybridMultilevel"/>
    <w:tmpl w:val="12164564"/>
    <w:lvl w:ilvl="0" w:tplc="6ED6866C">
      <w:start w:val="1"/>
      <w:numFmt w:val="decimal"/>
      <w:lvlText w:val="%1."/>
      <w:lvlJc w:val="left"/>
      <w:pPr>
        <w:tabs>
          <w:tab w:val="num" w:pos="1123"/>
        </w:tabs>
        <w:ind w:left="1123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27936"/>
    <w:multiLevelType w:val="hybridMultilevel"/>
    <w:tmpl w:val="7DE40F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7F0AAB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8D15F05"/>
    <w:multiLevelType w:val="hybridMultilevel"/>
    <w:tmpl w:val="A8125B28"/>
    <w:lvl w:ilvl="0" w:tplc="569C3320">
      <w:start w:val="1"/>
      <w:numFmt w:val="decimal"/>
      <w:lvlText w:val="%1."/>
      <w:lvlJc w:val="left"/>
      <w:pPr>
        <w:ind w:left="1101" w:hanging="360"/>
      </w:p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40">
    <w:nsid w:val="70663B1E"/>
    <w:multiLevelType w:val="hybridMultilevel"/>
    <w:tmpl w:val="69CAD9B6"/>
    <w:lvl w:ilvl="0" w:tplc="F072CA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230B4"/>
    <w:multiLevelType w:val="hybridMultilevel"/>
    <w:tmpl w:val="3752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87485"/>
    <w:multiLevelType w:val="hybridMultilevel"/>
    <w:tmpl w:val="FE94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5C70C1"/>
    <w:multiLevelType w:val="hybridMultilevel"/>
    <w:tmpl w:val="DFFE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F16FDC"/>
    <w:multiLevelType w:val="hybridMultilevel"/>
    <w:tmpl w:val="BDEC9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>
      <w:start w:val="1"/>
      <w:numFmt w:val="lowerRoman"/>
      <w:lvlText w:val="%3."/>
      <w:lvlJc w:val="right"/>
      <w:pPr>
        <w:ind w:left="2844" w:hanging="180"/>
      </w:pPr>
    </w:lvl>
    <w:lvl w:ilvl="3" w:tplc="0419000F">
      <w:start w:val="1"/>
      <w:numFmt w:val="decimal"/>
      <w:lvlText w:val="%4."/>
      <w:lvlJc w:val="left"/>
      <w:pPr>
        <w:ind w:left="3564" w:hanging="360"/>
      </w:pPr>
    </w:lvl>
    <w:lvl w:ilvl="4" w:tplc="04190019">
      <w:start w:val="1"/>
      <w:numFmt w:val="lowerLetter"/>
      <w:lvlText w:val="%5."/>
      <w:lvlJc w:val="left"/>
      <w:pPr>
        <w:ind w:left="4284" w:hanging="360"/>
      </w:pPr>
    </w:lvl>
    <w:lvl w:ilvl="5" w:tplc="0419001B">
      <w:start w:val="1"/>
      <w:numFmt w:val="lowerRoman"/>
      <w:lvlText w:val="%6."/>
      <w:lvlJc w:val="right"/>
      <w:pPr>
        <w:ind w:left="5004" w:hanging="180"/>
      </w:pPr>
    </w:lvl>
    <w:lvl w:ilvl="6" w:tplc="0419000F">
      <w:start w:val="1"/>
      <w:numFmt w:val="decimal"/>
      <w:lvlText w:val="%7."/>
      <w:lvlJc w:val="left"/>
      <w:pPr>
        <w:ind w:left="5724" w:hanging="360"/>
      </w:pPr>
    </w:lvl>
    <w:lvl w:ilvl="7" w:tplc="04190019">
      <w:start w:val="1"/>
      <w:numFmt w:val="lowerLetter"/>
      <w:lvlText w:val="%8."/>
      <w:lvlJc w:val="left"/>
      <w:pPr>
        <w:ind w:left="6444" w:hanging="360"/>
      </w:pPr>
    </w:lvl>
    <w:lvl w:ilvl="8" w:tplc="0419001B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06"/>
    <w:rsid w:val="0003676A"/>
    <w:rsid w:val="001017BD"/>
    <w:rsid w:val="00130006"/>
    <w:rsid w:val="00265949"/>
    <w:rsid w:val="003B6EA2"/>
    <w:rsid w:val="004D060C"/>
    <w:rsid w:val="005E6185"/>
    <w:rsid w:val="008860BD"/>
    <w:rsid w:val="0097247A"/>
    <w:rsid w:val="00986824"/>
    <w:rsid w:val="00A078B3"/>
    <w:rsid w:val="00C82AD3"/>
    <w:rsid w:val="00CF3892"/>
    <w:rsid w:val="00D204EA"/>
    <w:rsid w:val="00F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860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86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8860BD"/>
    <w:pPr>
      <w:keepNext/>
      <w:jc w:val="center"/>
    </w:pPr>
    <w:rPr>
      <w:sz w:val="28"/>
      <w:szCs w:val="20"/>
    </w:rPr>
  </w:style>
  <w:style w:type="paragraph" w:customStyle="1" w:styleId="a3">
    <w:name w:val="Абзац"/>
    <w:basedOn w:val="a"/>
    <w:rsid w:val="008860B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rsid w:val="005E6185"/>
    <w:pPr>
      <w:widowControl w:val="0"/>
      <w:autoSpaceDE w:val="0"/>
      <w:autoSpaceDN w:val="0"/>
      <w:adjustRightInd w:val="0"/>
      <w:spacing w:line="346" w:lineRule="exact"/>
      <w:ind w:firstLine="907"/>
      <w:jc w:val="both"/>
    </w:pPr>
  </w:style>
  <w:style w:type="paragraph" w:styleId="a4">
    <w:name w:val="List Paragraph"/>
    <w:basedOn w:val="a"/>
    <w:uiPriority w:val="34"/>
    <w:qFormat/>
    <w:rsid w:val="005E6185"/>
    <w:pPr>
      <w:ind w:left="720"/>
      <w:contextualSpacing/>
    </w:pPr>
  </w:style>
  <w:style w:type="character" w:styleId="a5">
    <w:name w:val="Hyperlink"/>
    <w:semiHidden/>
    <w:unhideWhenUsed/>
    <w:rsid w:val="00986824"/>
    <w:rPr>
      <w:color w:val="0000FF"/>
      <w:u w:val="single"/>
    </w:rPr>
  </w:style>
  <w:style w:type="character" w:customStyle="1" w:styleId="FontStyle35">
    <w:name w:val="Font Style35"/>
    <w:uiPriority w:val="99"/>
    <w:rsid w:val="00986824"/>
    <w:rPr>
      <w:rFonts w:ascii="Cambria" w:hAnsi="Cambria" w:cs="Cambria" w:hint="default"/>
      <w:b/>
      <w:bCs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682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86824"/>
    <w:rPr>
      <w:b/>
      <w:bCs/>
    </w:rPr>
  </w:style>
  <w:style w:type="paragraph" w:customStyle="1" w:styleId="Normal">
    <w:name w:val="Normal"/>
    <w:rsid w:val="00C82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860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860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8860BD"/>
    <w:pPr>
      <w:keepNext/>
      <w:jc w:val="center"/>
    </w:pPr>
    <w:rPr>
      <w:sz w:val="28"/>
      <w:szCs w:val="20"/>
    </w:rPr>
  </w:style>
  <w:style w:type="paragraph" w:customStyle="1" w:styleId="a3">
    <w:name w:val="Абзац"/>
    <w:basedOn w:val="a"/>
    <w:rsid w:val="008860B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rsid w:val="005E6185"/>
    <w:pPr>
      <w:widowControl w:val="0"/>
      <w:autoSpaceDE w:val="0"/>
      <w:autoSpaceDN w:val="0"/>
      <w:adjustRightInd w:val="0"/>
      <w:spacing w:line="346" w:lineRule="exact"/>
      <w:ind w:firstLine="907"/>
      <w:jc w:val="both"/>
    </w:pPr>
  </w:style>
  <w:style w:type="paragraph" w:styleId="a4">
    <w:name w:val="List Paragraph"/>
    <w:basedOn w:val="a"/>
    <w:uiPriority w:val="34"/>
    <w:qFormat/>
    <w:rsid w:val="005E6185"/>
    <w:pPr>
      <w:ind w:left="720"/>
      <w:contextualSpacing/>
    </w:pPr>
  </w:style>
  <w:style w:type="character" w:styleId="a5">
    <w:name w:val="Hyperlink"/>
    <w:semiHidden/>
    <w:unhideWhenUsed/>
    <w:rsid w:val="00986824"/>
    <w:rPr>
      <w:color w:val="0000FF"/>
      <w:u w:val="single"/>
    </w:rPr>
  </w:style>
  <w:style w:type="character" w:customStyle="1" w:styleId="FontStyle35">
    <w:name w:val="Font Style35"/>
    <w:uiPriority w:val="99"/>
    <w:rsid w:val="00986824"/>
    <w:rPr>
      <w:rFonts w:ascii="Cambria" w:hAnsi="Cambria" w:cs="Cambria" w:hint="default"/>
      <w:b/>
      <w:bCs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682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86824"/>
    <w:rPr>
      <w:b/>
      <w:bCs/>
    </w:rPr>
  </w:style>
  <w:style w:type="paragraph" w:customStyle="1" w:styleId="Normal">
    <w:name w:val="Normal"/>
    <w:rsid w:val="00C82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01932DA388C8CE36DBBC1166556B5381AA4BAC0C33A1D682EC4BD045D395C70B3C58A4F4281AAFE5B8108EB2B6E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0EFC577F545774ACA5BE7F2BB16B03EB3C4091594D4AF35C060715D4C1171F8DE3675188ED27157572FDD2A00AV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</dc:creator>
  <cp:lastModifiedBy>Прудникова</cp:lastModifiedBy>
  <cp:revision>7</cp:revision>
  <dcterms:created xsi:type="dcterms:W3CDTF">2016-08-29T07:41:00Z</dcterms:created>
  <dcterms:modified xsi:type="dcterms:W3CDTF">2016-08-29T08:05:00Z</dcterms:modified>
</cp:coreProperties>
</file>